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42990747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4472C4" w:themeColor="accent1"/>
          <w:kern w:val="2"/>
          <w:sz w:val="22"/>
          <w:szCs w:val="22"/>
          <w:lang w:eastAsia="zh-CN"/>
        </w:rPr>
        <w:id w:val="-1090927282"/>
        <w:docPartObj>
          <w:docPartGallery w:val="Cover Pages"/>
          <w:docPartUnique/>
        </w:docPartObj>
      </w:sdtPr>
      <w:sdtEndPr>
        <w:rPr>
          <w:color w:val="auto"/>
          <w:sz w:val="21"/>
          <w:lang w:val="zh-CN"/>
        </w:rPr>
      </w:sdtEndPr>
      <w:sdtContent>
        <w:bookmarkStart w:id="1" w:name="_Toc135739442" w:displacedByCustomXml="prev"/>
        <w:p w14:paraId="3CE899C1" w14:textId="7095BE85" w:rsidR="00EF70AA" w:rsidRDefault="00EF70AA" w:rsidP="007C1907">
          <w:pPr>
            <w:pStyle w:val="1"/>
            <w:snapToGrid w:val="0"/>
            <w:jc w:val="center"/>
            <w:rPr>
              <w:rFonts w:hint="eastAsia"/>
              <w:lang w:eastAsia="zh-CN"/>
            </w:rPr>
          </w:pPr>
          <w:r>
            <w:rPr>
              <w:lang w:eastAsia="zh-CN"/>
            </w:rPr>
            <w:t>I</w:t>
          </w:r>
          <w:r>
            <w:rPr>
              <w:rFonts w:hint="eastAsia"/>
              <w:lang w:eastAsia="zh-CN"/>
            </w:rPr>
            <w:t>Star</w:t>
          </w:r>
          <w:r>
            <w:rPr>
              <w:lang w:eastAsia="zh-CN"/>
            </w:rPr>
            <w:t xml:space="preserve"> </w:t>
          </w:r>
          <w:bookmarkEnd w:id="1"/>
          <w:r>
            <w:rPr>
              <w:rFonts w:hint="eastAsia"/>
              <w:lang w:eastAsia="zh-CN"/>
            </w:rPr>
            <w:t>测试程序介绍</w:t>
          </w:r>
          <w:bookmarkEnd w:id="0"/>
        </w:p>
        <w:p w14:paraId="425F551C" w14:textId="686355C2" w:rsidR="00EF70AA" w:rsidRDefault="00EF70AA" w:rsidP="007C1907">
          <w:pPr>
            <w:pStyle w:val="11"/>
            <w:snapToGrid w:val="0"/>
            <w:jc w:val="right"/>
            <w:rPr>
              <w:rFonts w:eastAsiaTheme="minorEastAsia"/>
              <w:b/>
              <w:bCs/>
              <w:lang w:eastAsia="zh-CN"/>
            </w:rPr>
          </w:pPr>
          <w:r>
            <w:rPr>
              <w:rFonts w:eastAsiaTheme="minorEastAsia"/>
              <w:b/>
              <w:bCs/>
              <w:lang w:eastAsia="zh-CN"/>
            </w:rPr>
            <w:t>202</w:t>
          </w:r>
          <w:r w:rsidR="00BD6DC7">
            <w:rPr>
              <w:rFonts w:eastAsiaTheme="minorEastAsia" w:hint="eastAsia"/>
              <w:b/>
              <w:bCs/>
              <w:lang w:eastAsia="zh-CN"/>
            </w:rPr>
            <w:t>4</w:t>
          </w:r>
          <w:r>
            <w:rPr>
              <w:rFonts w:eastAsiaTheme="minorEastAsia"/>
              <w:b/>
              <w:bCs/>
              <w:lang w:eastAsia="zh-CN"/>
            </w:rPr>
            <w:t>/</w:t>
          </w:r>
          <w:r w:rsidR="00BD6DC7">
            <w:rPr>
              <w:rFonts w:eastAsiaTheme="minorEastAsia" w:hint="eastAsia"/>
              <w:b/>
              <w:bCs/>
              <w:lang w:eastAsia="zh-CN"/>
            </w:rPr>
            <w:t>12</w:t>
          </w:r>
          <w:r>
            <w:rPr>
              <w:rFonts w:eastAsiaTheme="minorEastAsia"/>
              <w:b/>
              <w:bCs/>
              <w:lang w:eastAsia="zh-CN"/>
            </w:rPr>
            <w:t>/</w:t>
          </w:r>
          <w:r w:rsidR="00BD6DC7">
            <w:rPr>
              <w:rFonts w:eastAsiaTheme="minorEastAsia" w:hint="eastAsia"/>
              <w:b/>
              <w:bCs/>
              <w:lang w:eastAsia="zh-CN"/>
            </w:rPr>
            <w:t>25</w:t>
          </w:r>
        </w:p>
        <w:p w14:paraId="5E50DE66" w14:textId="77777777" w:rsidR="00EF70AA" w:rsidRDefault="00EF70AA" w:rsidP="007C1907">
          <w:pPr>
            <w:pStyle w:val="11"/>
            <w:snapToGrid w:val="0"/>
            <w:jc w:val="right"/>
            <w:rPr>
              <w:rFonts w:eastAsiaTheme="minorEastAsia"/>
              <w:b/>
              <w:bCs/>
              <w:lang w:eastAsia="zh-CN"/>
            </w:rPr>
          </w:pPr>
        </w:p>
        <w:p w14:paraId="5F70D6FB" w14:textId="6A11A2F9" w:rsidR="00EF70AA" w:rsidRPr="00A54FB7" w:rsidRDefault="00EF70AA" w:rsidP="007C1907">
          <w:pPr>
            <w:pStyle w:val="11"/>
            <w:snapToGrid w:val="0"/>
            <w:jc w:val="right"/>
            <w:rPr>
              <w:rFonts w:eastAsiaTheme="minorEastAsia"/>
              <w:b/>
              <w:bCs/>
              <w:lang w:eastAsia="zh-CN"/>
            </w:rPr>
          </w:pPr>
          <w:r w:rsidRPr="00A54FB7">
            <w:rPr>
              <w:rFonts w:eastAsiaTheme="minorEastAsia"/>
              <w:b/>
              <w:bCs/>
              <w:lang w:eastAsia="zh-CN"/>
            </w:rPr>
            <w:t xml:space="preserve">Rev </w:t>
          </w:r>
          <w:r w:rsidRPr="00A54FB7">
            <w:rPr>
              <w:rFonts w:eastAsiaTheme="minorEastAsia" w:hint="eastAsia"/>
              <w:b/>
              <w:bCs/>
              <w:lang w:eastAsia="zh-CN"/>
            </w:rPr>
            <w:t>1.</w:t>
          </w:r>
          <w:r w:rsidR="00BD6DC7">
            <w:rPr>
              <w:rFonts w:eastAsiaTheme="minorEastAsia" w:hint="eastAsia"/>
              <w:b/>
              <w:bCs/>
              <w:lang w:eastAsia="zh-CN"/>
            </w:rPr>
            <w:t>1</w:t>
          </w:r>
        </w:p>
        <w:p w14:paraId="06F4328E" w14:textId="77777777" w:rsidR="00EF70AA" w:rsidRDefault="00EF70AA" w:rsidP="007C1907">
          <w:pPr>
            <w:snapToGrid w:val="0"/>
            <w:rPr>
              <w:rFonts w:hint="eastAsia"/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Document Control Log</w:t>
          </w:r>
        </w:p>
        <w:tbl>
          <w:tblPr>
            <w:tblpPr w:leftFromText="180" w:rightFromText="180" w:vertAnchor="text" w:horzAnchor="margin" w:tblpY="102"/>
            <w:tblW w:w="86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226"/>
            <w:gridCol w:w="1214"/>
            <w:gridCol w:w="1435"/>
            <w:gridCol w:w="1101"/>
            <w:gridCol w:w="3723"/>
          </w:tblGrid>
          <w:tr w:rsidR="00EF70AA" w14:paraId="06EC051D" w14:textId="77777777" w:rsidTr="00EF70AA">
            <w:trPr>
              <w:trHeight w:val="294"/>
            </w:trPr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CC"/>
              </w:tcPr>
              <w:p w14:paraId="43F6E347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 w:rsidRPr="00082979">
                  <w:rPr>
                    <w:rFonts w:hint="eastAsia"/>
                    <w:szCs w:val="21"/>
                    <w:lang w:val="de-DE"/>
                  </w:rPr>
                  <w:t>Document</w:t>
                </w:r>
              </w:p>
              <w:p w14:paraId="7179FC6C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 w:eastAsia="de-DE"/>
                  </w:rPr>
                </w:pPr>
                <w:r w:rsidRPr="00082979">
                  <w:rPr>
                    <w:rFonts w:hint="eastAsia"/>
                    <w:szCs w:val="21"/>
                    <w:lang w:val="de-DE"/>
                  </w:rPr>
                  <w:t>Version</w:t>
                </w:r>
              </w:p>
            </w:tc>
            <w:tc>
              <w:tcPr>
                <w:tcW w:w="1214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CC"/>
                <w:vAlign w:val="bottom"/>
              </w:tcPr>
              <w:p w14:paraId="6FD5AF12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 w:eastAsia="de-DE"/>
                  </w:rPr>
                </w:pPr>
                <w:r w:rsidRPr="00082979">
                  <w:rPr>
                    <w:rFonts w:hint="eastAsia"/>
                    <w:szCs w:val="21"/>
                    <w:lang w:val="de-DE"/>
                  </w:rPr>
                  <w:t>Software</w:t>
                </w:r>
              </w:p>
              <w:p w14:paraId="73AA3ED8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 w:eastAsia="de-DE"/>
                  </w:rPr>
                </w:pPr>
                <w:r w:rsidRPr="00082979">
                  <w:rPr>
                    <w:szCs w:val="21"/>
                    <w:lang w:val="de-DE" w:eastAsia="de-DE"/>
                  </w:rPr>
                  <w:t>Version</w:t>
                </w:r>
              </w:p>
            </w:tc>
            <w:tc>
              <w:tcPr>
                <w:tcW w:w="1435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FFFFCC"/>
                <w:vAlign w:val="bottom"/>
              </w:tcPr>
              <w:p w14:paraId="6539E7AB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 w:eastAsia="de-DE"/>
                  </w:rPr>
                </w:pPr>
                <w:r w:rsidRPr="00082979">
                  <w:rPr>
                    <w:szCs w:val="21"/>
                    <w:lang w:val="de-DE" w:eastAsia="de-DE"/>
                  </w:rPr>
                  <w:t>Date</w:t>
                </w:r>
              </w:p>
            </w:tc>
            <w:tc>
              <w:tcPr>
                <w:tcW w:w="110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FFFFCC"/>
                <w:vAlign w:val="bottom"/>
              </w:tcPr>
              <w:p w14:paraId="7979670E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 w:eastAsia="de-DE"/>
                  </w:rPr>
                </w:pPr>
                <w:r w:rsidRPr="00082979">
                  <w:rPr>
                    <w:szCs w:val="21"/>
                    <w:lang w:val="de-DE" w:eastAsia="de-DE"/>
                  </w:rPr>
                  <w:t>Change Owner</w:t>
                </w:r>
              </w:p>
            </w:tc>
            <w:tc>
              <w:tcPr>
                <w:tcW w:w="372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FFFFCC"/>
                <w:vAlign w:val="bottom"/>
              </w:tcPr>
              <w:p w14:paraId="41737F6B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 w:eastAsia="de-DE"/>
                  </w:rPr>
                </w:pPr>
                <w:r w:rsidRPr="00082979">
                  <w:rPr>
                    <w:szCs w:val="21"/>
                    <w:lang w:val="de-DE" w:eastAsia="de-DE"/>
                  </w:rPr>
                  <w:t>Change Summary</w:t>
                </w:r>
              </w:p>
            </w:tc>
          </w:tr>
          <w:tr w:rsidR="00EF70AA" w14:paraId="446E55A7" w14:textId="77777777" w:rsidTr="00EF70AA">
            <w:trPr>
              <w:trHeight w:val="294"/>
            </w:trPr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8CE9D3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 w:rsidRPr="00082979">
                  <w:rPr>
                    <w:rFonts w:hint="eastAsia"/>
                    <w:szCs w:val="21"/>
                    <w:lang w:val="de-DE"/>
                  </w:rPr>
                  <w:t>1</w:t>
                </w:r>
                <w:r w:rsidRPr="00082979">
                  <w:rPr>
                    <w:szCs w:val="21"/>
                    <w:lang w:val="de-DE"/>
                  </w:rPr>
                  <w:t>.0</w:t>
                </w:r>
              </w:p>
            </w:tc>
            <w:tc>
              <w:tcPr>
                <w:tcW w:w="12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F317A5" w14:textId="5A647BE8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 w:rsidRPr="00082979">
                  <w:rPr>
                    <w:rFonts w:hint="eastAsia"/>
                    <w:szCs w:val="21"/>
                    <w:lang w:val="de-DE"/>
                  </w:rPr>
                  <w:t>1.</w:t>
                </w:r>
                <w:r>
                  <w:rPr>
                    <w:szCs w:val="21"/>
                    <w:lang w:val="de-DE"/>
                  </w:rPr>
                  <w:t>2.1</w:t>
                </w:r>
                <w:r w:rsidR="000F0FE2">
                  <w:rPr>
                    <w:rFonts w:hint="eastAsia"/>
                    <w:szCs w:val="21"/>
                    <w:lang w:val="de-DE"/>
                  </w:rPr>
                  <w:t>.</w:t>
                </w:r>
                <w:r w:rsidR="000F0FE2">
                  <w:rPr>
                    <w:szCs w:val="21"/>
                    <w:lang w:val="de-DE"/>
                  </w:rPr>
                  <w:t>1</w:t>
                </w:r>
              </w:p>
            </w:tc>
            <w:tc>
              <w:tcPr>
                <w:tcW w:w="14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DF0687" w14:textId="24562BDF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 w:rsidRPr="00082979">
                  <w:rPr>
                    <w:rFonts w:hint="eastAsia"/>
                    <w:szCs w:val="21"/>
                    <w:lang w:val="de-DE"/>
                  </w:rPr>
                  <w:t>20</w:t>
                </w:r>
                <w:r w:rsidRPr="00082979">
                  <w:rPr>
                    <w:szCs w:val="21"/>
                    <w:lang w:val="de-DE"/>
                  </w:rPr>
                  <w:t>23</w:t>
                </w:r>
                <w:r w:rsidRPr="00082979">
                  <w:rPr>
                    <w:rFonts w:hint="eastAsia"/>
                    <w:szCs w:val="21"/>
                    <w:lang w:val="de-DE"/>
                  </w:rPr>
                  <w:t>/</w:t>
                </w:r>
                <w:r w:rsidRPr="00082979">
                  <w:rPr>
                    <w:szCs w:val="21"/>
                    <w:lang w:val="de-DE"/>
                  </w:rPr>
                  <w:t>0</w:t>
                </w:r>
                <w:r w:rsidR="00D66975">
                  <w:rPr>
                    <w:szCs w:val="21"/>
                    <w:lang w:val="de-DE"/>
                  </w:rPr>
                  <w:t>8</w:t>
                </w:r>
                <w:r w:rsidRPr="00082979">
                  <w:rPr>
                    <w:rFonts w:hint="eastAsia"/>
                    <w:szCs w:val="21"/>
                    <w:lang w:val="de-DE"/>
                  </w:rPr>
                  <w:t>/</w:t>
                </w:r>
                <w:r w:rsidR="00D66975">
                  <w:rPr>
                    <w:szCs w:val="21"/>
                    <w:lang w:val="de-DE"/>
                  </w:rPr>
                  <w:t>02</w:t>
                </w:r>
              </w:p>
            </w:tc>
            <w:tc>
              <w:tcPr>
                <w:tcW w:w="11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0A7755" w14:textId="77777777" w:rsidR="00EF70AA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 w:rsidRPr="00082979">
                  <w:rPr>
                    <w:szCs w:val="21"/>
                    <w:lang w:val="de-DE"/>
                  </w:rPr>
                  <w:t>Xiaojie Lou</w:t>
                </w:r>
              </w:p>
            </w:tc>
            <w:tc>
              <w:tcPr>
                <w:tcW w:w="37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90CF51" w14:textId="6AAE9F70" w:rsidR="00BD6DC7" w:rsidRPr="00082979" w:rsidRDefault="00EF70AA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 w:rsidRPr="00082979">
                  <w:rPr>
                    <w:rFonts w:hint="eastAsia"/>
                    <w:szCs w:val="21"/>
                    <w:lang w:val="de-DE"/>
                  </w:rPr>
                  <w:t>创建</w:t>
                </w:r>
              </w:p>
            </w:tc>
          </w:tr>
          <w:tr w:rsidR="00BD6DC7" w14:paraId="42AC010B" w14:textId="77777777" w:rsidTr="00EF70AA">
            <w:trPr>
              <w:trHeight w:val="294"/>
            </w:trPr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8A7321" w14:textId="7D81C4F6" w:rsidR="00BD6DC7" w:rsidRPr="00082979" w:rsidRDefault="00BD6DC7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>
                  <w:rPr>
                    <w:rFonts w:hint="eastAsia"/>
                    <w:szCs w:val="21"/>
                    <w:lang w:val="de-DE"/>
                  </w:rPr>
                  <w:t>1.1</w:t>
                </w:r>
              </w:p>
            </w:tc>
            <w:tc>
              <w:tcPr>
                <w:tcW w:w="12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6FBDB0" w14:textId="6EC682F1" w:rsidR="00BD6DC7" w:rsidRPr="00082979" w:rsidRDefault="00BD6DC7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>
                  <w:rPr>
                    <w:rFonts w:hint="eastAsia"/>
                    <w:szCs w:val="21"/>
                    <w:lang w:val="de-DE"/>
                  </w:rPr>
                  <w:t>1.2.2.1</w:t>
                </w:r>
              </w:p>
            </w:tc>
            <w:tc>
              <w:tcPr>
                <w:tcW w:w="14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CCD6C9" w14:textId="05AE79C5" w:rsidR="00BD6DC7" w:rsidRPr="00082979" w:rsidRDefault="00BD6DC7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>
                  <w:rPr>
                    <w:rFonts w:hint="eastAsia"/>
                    <w:szCs w:val="21"/>
                    <w:lang w:val="de-DE"/>
                  </w:rPr>
                  <w:t>2024/12/25</w:t>
                </w:r>
              </w:p>
            </w:tc>
            <w:tc>
              <w:tcPr>
                <w:tcW w:w="11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8D2A9" w14:textId="2D084640" w:rsidR="00BD6DC7" w:rsidRPr="00082979" w:rsidRDefault="00BD6DC7" w:rsidP="007C1907">
                <w:pPr>
                  <w:snapToGrid w:val="0"/>
                  <w:rPr>
                    <w:rFonts w:hint="eastAsia"/>
                    <w:szCs w:val="21"/>
                    <w:lang w:val="de-DE"/>
                  </w:rPr>
                </w:pPr>
                <w:r>
                  <w:rPr>
                    <w:rFonts w:hint="eastAsia"/>
                    <w:szCs w:val="21"/>
                    <w:lang w:val="de-DE"/>
                  </w:rPr>
                  <w:t>Jiajie Ni</w:t>
                </w:r>
              </w:p>
            </w:tc>
            <w:tc>
              <w:tcPr>
                <w:tcW w:w="37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ED9D6" w14:textId="5E37AAA0" w:rsidR="00BD6DC7" w:rsidRPr="00BD6DC7" w:rsidRDefault="00BD6DC7" w:rsidP="00BD6DC7">
                <w:pPr>
                  <w:pStyle w:val="ac"/>
                  <w:numPr>
                    <w:ilvl w:val="0"/>
                    <w:numId w:val="1"/>
                  </w:numPr>
                  <w:snapToGrid w:val="0"/>
                  <w:ind w:firstLineChars="0"/>
                  <w:rPr>
                    <w:rFonts w:hint="eastAsia"/>
                    <w:szCs w:val="21"/>
                    <w:lang w:val="de-DE"/>
                  </w:rPr>
                </w:pPr>
                <w:r w:rsidRPr="00BD6DC7">
                  <w:rPr>
                    <w:rFonts w:hint="eastAsia"/>
                    <w:szCs w:val="21"/>
                    <w:lang w:val="de-DE"/>
                  </w:rPr>
                  <w:t>新增RSR测试项</w:t>
                </w:r>
              </w:p>
              <w:p w14:paraId="661F1BB7" w14:textId="77777777" w:rsidR="00BD6DC7" w:rsidRDefault="00BD6DC7" w:rsidP="00BD6DC7">
                <w:pPr>
                  <w:pStyle w:val="ac"/>
                  <w:numPr>
                    <w:ilvl w:val="0"/>
                    <w:numId w:val="1"/>
                  </w:numPr>
                  <w:snapToGrid w:val="0"/>
                  <w:ind w:firstLineChars="0"/>
                  <w:rPr>
                    <w:rFonts w:hint="eastAsia"/>
                    <w:szCs w:val="21"/>
                    <w:lang w:val="de-DE"/>
                  </w:rPr>
                </w:pPr>
                <w:r>
                  <w:rPr>
                    <w:rFonts w:hint="eastAsia"/>
                    <w:szCs w:val="21"/>
                    <w:lang w:val="de-DE"/>
                  </w:rPr>
                  <w:t>补充说明</w:t>
                </w:r>
                <w:r>
                  <w:rPr>
                    <w:rFonts w:hint="eastAsia"/>
                  </w:rPr>
                  <w:t xml:space="preserve"> </w:t>
                </w:r>
                <w:r w:rsidRPr="00BD6DC7">
                  <w:rPr>
                    <w:rFonts w:hint="eastAsia"/>
                    <w:szCs w:val="21"/>
                    <w:lang w:val="de-DE"/>
                  </w:rPr>
                  <w:t>RejectSoftwareBin</w:t>
                </w:r>
                <w:r>
                  <w:rPr>
                    <w:rFonts w:hint="eastAsia"/>
                    <w:szCs w:val="21"/>
                    <w:lang w:val="de-DE"/>
                  </w:rPr>
                  <w:t>拓展功能</w:t>
                </w:r>
              </w:p>
              <w:p w14:paraId="2096579E" w14:textId="2E1C6AB9" w:rsidR="00BD6DC7" w:rsidRPr="00BD6DC7" w:rsidRDefault="00BD6DC7" w:rsidP="00BD6DC7">
                <w:pPr>
                  <w:pStyle w:val="ac"/>
                  <w:numPr>
                    <w:ilvl w:val="0"/>
                    <w:numId w:val="1"/>
                  </w:numPr>
                  <w:snapToGrid w:val="0"/>
                  <w:ind w:firstLineChars="0"/>
                  <w:rPr>
                    <w:rFonts w:hint="eastAsia"/>
                    <w:szCs w:val="21"/>
                    <w:lang w:val="de-DE"/>
                  </w:rPr>
                </w:pPr>
                <w:r>
                  <w:rPr>
                    <w:rFonts w:hint="eastAsia"/>
                    <w:szCs w:val="21"/>
                    <w:lang w:val="de-DE"/>
                  </w:rPr>
                  <w:t>部分测试项Para说明</w:t>
                </w:r>
                <w:r w:rsidR="00CB73B1">
                  <w:rPr>
                    <w:rFonts w:hint="eastAsia"/>
                    <w:szCs w:val="21"/>
                    <w:lang w:val="de-DE"/>
                  </w:rPr>
                  <w:t>补充</w:t>
                </w:r>
              </w:p>
            </w:tc>
          </w:tr>
        </w:tbl>
        <w:p w14:paraId="61441D1E" w14:textId="77777777" w:rsidR="00EF70AA" w:rsidRDefault="00EF70AA" w:rsidP="007C1907">
          <w:pPr>
            <w:snapToGrid w:val="0"/>
            <w:rPr>
              <w:rFonts w:hint="eastAsia"/>
              <w:bCs/>
            </w:rPr>
          </w:pPr>
        </w:p>
        <w:p w14:paraId="0DC5B75F" w14:textId="77777777" w:rsidR="00EF70AA" w:rsidRPr="00EB5DE1" w:rsidRDefault="00EF70AA" w:rsidP="007C1907">
          <w:pPr>
            <w:widowControl/>
            <w:snapToGrid w:val="0"/>
            <w:rPr>
              <w:rFonts w:hint="eastAsia"/>
              <w:lang w:val="de-DE"/>
            </w:rPr>
          </w:pPr>
          <w:r w:rsidRPr="00EB5DE1">
            <w:rPr>
              <w:lang w:val="de-DE"/>
            </w:rPr>
            <w:br w:type="page"/>
          </w:r>
        </w:p>
        <w:sdt>
          <w:sdtPr>
            <w:rPr>
              <w:rFonts w:ascii="微软雅黑" w:eastAsia="微软雅黑" w:hAnsi="微软雅黑" w:cs="微软雅黑"/>
              <w:kern w:val="2"/>
              <w:sz w:val="21"/>
              <w:lang w:val="zh-CN" w:eastAsia="en-US"/>
            </w:rPr>
            <w:id w:val="-1477523175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EastAsia" w:hAnsiTheme="minorHAnsi" w:cstheme="minorBidi"/>
              <w:b/>
              <w:bCs/>
              <w:lang w:eastAsia="zh-CN"/>
            </w:rPr>
          </w:sdtEndPr>
          <w:sdtContent>
            <w:p w14:paraId="7518776C" w14:textId="77777777" w:rsidR="00EF70AA" w:rsidRDefault="00EF70AA" w:rsidP="007C1907">
              <w:pPr>
                <w:pStyle w:val="a9"/>
                <w:snapToGrid w:val="0"/>
                <w:spacing w:before="1540" w:after="240"/>
                <w:jc w:val="center"/>
                <w:rPr>
                  <w:rFonts w:hint="eastAsia"/>
                </w:rPr>
              </w:pPr>
              <w:r>
                <w:rPr>
                  <w:lang w:val="zh-CN"/>
                </w:rPr>
                <w:t>目录</w:t>
              </w:r>
            </w:p>
            <w:p w14:paraId="669B0EC3" w14:textId="70E55ED4" w:rsidR="00C62278" w:rsidRDefault="00EF70AA" w:rsidP="007C1907">
              <w:pPr>
                <w:pStyle w:val="TOC1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42990747" w:history="1">
                <w:r w:rsidR="00C62278" w:rsidRPr="00F36C16">
                  <w:rPr>
                    <w:rStyle w:val="ab"/>
                    <w:noProof/>
                  </w:rPr>
                  <w:t>IStar 测试程序介绍</w:t>
                </w:r>
                <w:r w:rsidR="00C62278">
                  <w:rPr>
                    <w:noProof/>
                    <w:webHidden/>
                  </w:rPr>
                  <w:tab/>
                </w:r>
                <w:r w:rsidR="00C62278">
                  <w:rPr>
                    <w:noProof/>
                    <w:webHidden/>
                  </w:rPr>
                  <w:fldChar w:fldCharType="begin"/>
                </w:r>
                <w:r w:rsidR="00C62278">
                  <w:rPr>
                    <w:noProof/>
                    <w:webHidden/>
                  </w:rPr>
                  <w:instrText xml:space="preserve"> PAGEREF _Toc142990747 \h </w:instrText>
                </w:r>
                <w:r w:rsidR="00C62278">
                  <w:rPr>
                    <w:noProof/>
                    <w:webHidden/>
                  </w:rPr>
                </w:r>
                <w:r w:rsidR="00C62278"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1</w:t>
                </w:r>
                <w:r w:rsidR="00C62278">
                  <w:rPr>
                    <w:noProof/>
                    <w:webHidden/>
                  </w:rPr>
                  <w:fldChar w:fldCharType="end"/>
                </w:r>
              </w:hyperlink>
            </w:p>
            <w:p w14:paraId="65923484" w14:textId="3975D34D" w:rsidR="00C62278" w:rsidRDefault="00C62278" w:rsidP="007C1907">
              <w:pPr>
                <w:pStyle w:val="TOC1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48" w:history="1">
                <w:r w:rsidRPr="00F36C16">
                  <w:rPr>
                    <w:rStyle w:val="ab"/>
                    <w:noProof/>
                  </w:rPr>
                  <w:t>测试程序介绍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4F59873" w14:textId="1574683C" w:rsidR="00C62278" w:rsidRDefault="00C62278" w:rsidP="007C1907">
              <w:pPr>
                <w:pStyle w:val="TOC2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49" w:history="1">
                <w:r w:rsidRPr="00F36C16">
                  <w:rPr>
                    <w:rStyle w:val="ab"/>
                    <w:noProof/>
                  </w:rPr>
                  <w:t>0 基本组成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CE64E37" w14:textId="0BAB8143" w:rsidR="00C62278" w:rsidRDefault="00C62278" w:rsidP="007C1907">
              <w:pPr>
                <w:pStyle w:val="TOC2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0" w:history="1">
                <w:r w:rsidRPr="00F36C16">
                  <w:rPr>
                    <w:rStyle w:val="ab"/>
                    <w:noProof/>
                  </w:rPr>
                  <w:t>1 ChannelMap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A537709" w14:textId="573A2E6D" w:rsidR="00C62278" w:rsidRDefault="00C62278" w:rsidP="007C1907">
              <w:pPr>
                <w:pStyle w:val="TOC3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1" w:history="1">
                <w:r w:rsidRPr="00F36C16">
                  <w:rPr>
                    <w:rStyle w:val="ab"/>
                    <w:noProof/>
                  </w:rPr>
                  <w:t>1.1 测试机硬件资源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F0A730E" w14:textId="0FDC62C1" w:rsidR="00C62278" w:rsidRDefault="00C62278" w:rsidP="007C1907">
              <w:pPr>
                <w:pStyle w:val="TOC3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2" w:history="1">
                <w:r w:rsidRPr="00F36C16">
                  <w:rPr>
                    <w:rStyle w:val="ab"/>
                    <w:noProof/>
                  </w:rPr>
                  <w:t>1.2 ChannelMap参数定义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EECB14F" w14:textId="6EBA9674" w:rsidR="00C62278" w:rsidRDefault="00C62278" w:rsidP="007C1907">
              <w:pPr>
                <w:pStyle w:val="TOC2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3" w:history="1">
                <w:r w:rsidRPr="00F36C16">
                  <w:rPr>
                    <w:rStyle w:val="ab"/>
                    <w:noProof/>
                  </w:rPr>
                  <w:t>2 TestFlow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95AF9A5" w14:textId="11D3AE65" w:rsidR="00C62278" w:rsidRDefault="00C62278" w:rsidP="007C1907">
              <w:pPr>
                <w:pStyle w:val="TOC3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4" w:history="1">
                <w:r w:rsidRPr="00F36C16">
                  <w:rPr>
                    <w:rStyle w:val="ab"/>
                    <w:noProof/>
                  </w:rPr>
                  <w:t>2.1 TestFlow参数定义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227EF87" w14:textId="2CE01357" w:rsidR="00C62278" w:rsidRDefault="00C62278" w:rsidP="007C1907">
              <w:pPr>
                <w:pStyle w:val="TOC3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5" w:history="1">
                <w:r w:rsidRPr="00F36C16">
                  <w:rPr>
                    <w:rStyle w:val="ab"/>
                    <w:noProof/>
                  </w:rPr>
                  <w:t>2.2 测试类型定义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11CFDE9" w14:textId="20198C84" w:rsidR="00C62278" w:rsidRDefault="00C62278" w:rsidP="007C1907">
              <w:pPr>
                <w:pStyle w:val="TOC2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6" w:history="1">
                <w:r w:rsidRPr="00F36C16">
                  <w:rPr>
                    <w:rStyle w:val="ab"/>
                    <w:noProof/>
                  </w:rPr>
                  <w:t>3 BinMap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045B4C1" w14:textId="4DFCC888" w:rsidR="00C62278" w:rsidRDefault="00C62278" w:rsidP="007C1907">
              <w:pPr>
                <w:pStyle w:val="TOC3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7" w:history="1">
                <w:r w:rsidRPr="00F36C16">
                  <w:rPr>
                    <w:rStyle w:val="ab"/>
                    <w:noProof/>
                  </w:rPr>
                  <w:t>3.1 BinMap参数定义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34132C" w14:textId="78B3E1F4" w:rsidR="00C62278" w:rsidRDefault="00C62278" w:rsidP="007C1907">
              <w:pPr>
                <w:pStyle w:val="TOC2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8" w:history="1">
                <w:r w:rsidRPr="00F36C16">
                  <w:rPr>
                    <w:rStyle w:val="ab"/>
                    <w:noProof/>
                  </w:rPr>
                  <w:t>4 GroupMap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1D06EA0" w14:textId="46B3C290" w:rsidR="00C62278" w:rsidRDefault="00C62278" w:rsidP="007C1907">
              <w:pPr>
                <w:pStyle w:val="TOC3"/>
                <w:tabs>
                  <w:tab w:val="right" w:leader="dot" w:pos="8296"/>
                </w:tabs>
                <w:snapToGrid w:val="0"/>
                <w:rPr>
                  <w:rFonts w:cstheme="minorBidi" w:hint="eastAsia"/>
                  <w:noProof/>
                  <w:kern w:val="2"/>
                  <w:sz w:val="21"/>
                  <w14:ligatures w14:val="standardContextual"/>
                </w:rPr>
              </w:pPr>
              <w:hyperlink w:anchor="_Toc142990759" w:history="1">
                <w:r w:rsidRPr="00F36C16">
                  <w:rPr>
                    <w:rStyle w:val="ab"/>
                    <w:noProof/>
                  </w:rPr>
                  <w:t>4.1 GroupMap参数定义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_Toc142990759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06BE3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0AF80F2" w14:textId="4430E2D7" w:rsidR="00EF70AA" w:rsidRDefault="00EF70AA" w:rsidP="007C1907">
              <w:pPr>
                <w:snapToGrid w:val="0"/>
                <w:rPr>
                  <w:rFonts w:hint="eastAsia"/>
                </w:rPr>
              </w:pPr>
              <w:r>
                <w:rPr>
                  <w:b/>
                  <w:bCs/>
                  <w:lang w:val="zh-CN"/>
                </w:rPr>
                <w:fldChar w:fldCharType="end"/>
              </w:r>
            </w:p>
          </w:sdtContent>
        </w:sdt>
        <w:p w14:paraId="37F270DF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6AE0F440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530721E7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53AC6F10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192D91FB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04460382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0D0143FB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0499BF0A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1942A7B8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2D290374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1976492B" w14:textId="77777777" w:rsidR="00EF70AA" w:rsidRDefault="00EF70AA" w:rsidP="007C1907">
          <w:pPr>
            <w:snapToGrid w:val="0"/>
            <w:rPr>
              <w:rFonts w:hint="eastAsia"/>
              <w:lang w:val="zh-CN"/>
            </w:rPr>
          </w:pPr>
        </w:p>
        <w:p w14:paraId="3B08149B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0E89583F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3509796A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1E6900D9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189A059A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0C97E71F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633633C6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413BFFF8" w14:textId="77777777" w:rsidR="00C62278" w:rsidRDefault="00C62278" w:rsidP="007C1907">
          <w:pPr>
            <w:snapToGrid w:val="0"/>
            <w:rPr>
              <w:rFonts w:hint="eastAsia"/>
              <w:lang w:val="zh-CN"/>
            </w:rPr>
          </w:pPr>
        </w:p>
        <w:p w14:paraId="2531EBE7" w14:textId="77777777" w:rsidR="007C1907" w:rsidRDefault="007C1907" w:rsidP="007C1907">
          <w:pPr>
            <w:snapToGrid w:val="0"/>
            <w:rPr>
              <w:rFonts w:hint="eastAsia"/>
              <w:lang w:val="zh-CN"/>
            </w:rPr>
          </w:pPr>
        </w:p>
        <w:p w14:paraId="7E7E92C5" w14:textId="77777777" w:rsidR="0034040F" w:rsidRDefault="0034040F" w:rsidP="007C1907">
          <w:pPr>
            <w:snapToGrid w:val="0"/>
            <w:rPr>
              <w:rFonts w:hint="eastAsia"/>
              <w:lang w:val="zh-CN"/>
            </w:rPr>
          </w:pPr>
        </w:p>
        <w:p w14:paraId="7799EBEF" w14:textId="77777777" w:rsidR="0034040F" w:rsidRDefault="0034040F" w:rsidP="007C1907">
          <w:pPr>
            <w:snapToGrid w:val="0"/>
            <w:rPr>
              <w:rFonts w:hint="eastAsia"/>
              <w:lang w:val="zh-CN"/>
            </w:rPr>
          </w:pPr>
        </w:p>
        <w:p w14:paraId="1ABAE7C6" w14:textId="77777777" w:rsidR="0034040F" w:rsidRDefault="0034040F" w:rsidP="007C1907">
          <w:pPr>
            <w:snapToGrid w:val="0"/>
            <w:rPr>
              <w:rFonts w:hint="eastAsia"/>
              <w:lang w:val="zh-CN"/>
            </w:rPr>
          </w:pPr>
        </w:p>
        <w:p w14:paraId="152A71DD" w14:textId="77777777" w:rsidR="0034040F" w:rsidRDefault="0034040F" w:rsidP="007C1907">
          <w:pPr>
            <w:snapToGrid w:val="0"/>
            <w:rPr>
              <w:rFonts w:hint="eastAsia"/>
              <w:lang w:val="zh-CN"/>
            </w:rPr>
          </w:pPr>
        </w:p>
        <w:p w14:paraId="0A699275" w14:textId="77777777" w:rsidR="0034040F" w:rsidRDefault="0034040F" w:rsidP="007C1907">
          <w:pPr>
            <w:snapToGrid w:val="0"/>
            <w:rPr>
              <w:rFonts w:hint="eastAsia"/>
              <w:lang w:val="zh-CN"/>
            </w:rPr>
          </w:pPr>
        </w:p>
        <w:p w14:paraId="738CE4A7" w14:textId="185EDDA4" w:rsidR="00EF70AA" w:rsidRDefault="00000000" w:rsidP="007C1907">
          <w:pPr>
            <w:snapToGrid w:val="0"/>
            <w:rPr>
              <w:rFonts w:hint="eastAsia"/>
              <w:lang w:val="zh-CN"/>
            </w:rPr>
          </w:pPr>
        </w:p>
      </w:sdtContent>
    </w:sdt>
    <w:p w14:paraId="7FF0A3C0" w14:textId="4222C4F6" w:rsidR="00150643" w:rsidRDefault="00150643" w:rsidP="007C1907">
      <w:pPr>
        <w:pStyle w:val="1"/>
        <w:snapToGrid w:val="0"/>
        <w:spacing w:before="190"/>
        <w:rPr>
          <w:rFonts w:hint="eastAsia"/>
          <w:lang w:eastAsia="zh-CN"/>
        </w:rPr>
      </w:pPr>
      <w:bookmarkStart w:id="2" w:name="_Toc142990748"/>
      <w:r>
        <w:rPr>
          <w:rFonts w:hint="eastAsia"/>
          <w:color w:val="0077BA"/>
          <w:lang w:eastAsia="zh-CN"/>
        </w:rPr>
        <w:lastRenderedPageBreak/>
        <w:t>测试程序介绍</w:t>
      </w:r>
      <w:bookmarkEnd w:id="2"/>
    </w:p>
    <w:p w14:paraId="37E8ABF2" w14:textId="2FA4B511" w:rsidR="00F7275E" w:rsidRPr="004B4EA4" w:rsidRDefault="00150643" w:rsidP="000E268A">
      <w:pPr>
        <w:pStyle w:val="2"/>
        <w:snapToGrid w:val="0"/>
        <w:spacing w:beforeLines="50" w:before="156" w:afterLines="50" w:after="156" w:line="240" w:lineRule="auto"/>
        <w:rPr>
          <w:rFonts w:ascii="微软雅黑" w:eastAsia="微软雅黑" w:hAnsi="微软雅黑" w:hint="eastAsia"/>
          <w:sz w:val="44"/>
          <w:szCs w:val="44"/>
        </w:rPr>
      </w:pPr>
      <w:bookmarkStart w:id="3" w:name="_Toc142990749"/>
      <w:r w:rsidRPr="004B4EA4">
        <w:rPr>
          <w:rFonts w:ascii="微软雅黑" w:eastAsia="微软雅黑" w:hAnsi="微软雅黑"/>
          <w:sz w:val="44"/>
          <w:szCs w:val="44"/>
        </w:rPr>
        <w:t>0</w:t>
      </w:r>
      <w:r w:rsidRPr="004B4EA4">
        <w:rPr>
          <w:sz w:val="44"/>
          <w:szCs w:val="44"/>
        </w:rPr>
        <w:t xml:space="preserve"> </w:t>
      </w:r>
      <w:r w:rsidRPr="004B4EA4">
        <w:rPr>
          <w:rFonts w:ascii="微软雅黑" w:eastAsia="微软雅黑" w:hAnsi="微软雅黑" w:hint="eastAsia"/>
          <w:sz w:val="44"/>
          <w:szCs w:val="44"/>
        </w:rPr>
        <w:t>基本组成</w:t>
      </w:r>
      <w:bookmarkEnd w:id="3"/>
    </w:p>
    <w:p w14:paraId="4515DDA0" w14:textId="1FBF0009" w:rsidR="00150643" w:rsidRPr="00A51641" w:rsidRDefault="00150643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ab/>
      </w:r>
      <w:r w:rsidRPr="00A51641">
        <w:rPr>
          <w:rFonts w:ascii="微软雅黑" w:eastAsia="微软雅黑" w:hAnsi="微软雅黑" w:hint="eastAsia"/>
        </w:rPr>
        <w:t>IStar</w:t>
      </w:r>
      <w:r w:rsidRPr="00A51641">
        <w:rPr>
          <w:rFonts w:ascii="微软雅黑" w:eastAsia="微软雅黑" w:hAnsi="微软雅黑"/>
        </w:rPr>
        <w:t>2.0</w:t>
      </w:r>
      <w:r w:rsidR="00CF5185" w:rsidRPr="00A51641">
        <w:rPr>
          <w:rFonts w:ascii="微软雅黑" w:eastAsia="微软雅黑" w:hAnsi="微软雅黑" w:hint="eastAsia"/>
        </w:rPr>
        <w:t>测试程序由</w:t>
      </w:r>
      <w:proofErr w:type="spellStart"/>
      <w:r w:rsidR="00CF5185" w:rsidRPr="00A51641">
        <w:rPr>
          <w:rFonts w:ascii="微软雅黑" w:eastAsia="微软雅黑" w:hAnsi="微软雅黑" w:hint="eastAsia"/>
        </w:rPr>
        <w:t>ChannelMap</w:t>
      </w:r>
      <w:proofErr w:type="spellEnd"/>
      <w:r w:rsidR="00CF5185" w:rsidRPr="00A51641">
        <w:rPr>
          <w:rFonts w:ascii="微软雅黑" w:eastAsia="微软雅黑" w:hAnsi="微软雅黑" w:hint="eastAsia"/>
        </w:rPr>
        <w:t>、</w:t>
      </w:r>
      <w:proofErr w:type="spellStart"/>
      <w:r w:rsidR="00CF5185" w:rsidRPr="00A51641">
        <w:rPr>
          <w:rFonts w:ascii="微软雅黑" w:eastAsia="微软雅黑" w:hAnsi="微软雅黑" w:hint="eastAsia"/>
        </w:rPr>
        <w:t>TestFlow</w:t>
      </w:r>
      <w:proofErr w:type="spellEnd"/>
      <w:r w:rsidR="00CF5185" w:rsidRPr="00A51641">
        <w:rPr>
          <w:rFonts w:ascii="微软雅黑" w:eastAsia="微软雅黑" w:hAnsi="微软雅黑" w:hint="eastAsia"/>
        </w:rPr>
        <w:t>、</w:t>
      </w:r>
      <w:proofErr w:type="spellStart"/>
      <w:r w:rsidR="00CF5185" w:rsidRPr="00A51641">
        <w:rPr>
          <w:rFonts w:ascii="微软雅黑" w:eastAsia="微软雅黑" w:hAnsi="微软雅黑" w:hint="eastAsia"/>
        </w:rPr>
        <w:t>BinMap</w:t>
      </w:r>
      <w:proofErr w:type="spellEnd"/>
      <w:r w:rsidR="00CF5185" w:rsidRPr="00A51641">
        <w:rPr>
          <w:rFonts w:ascii="微软雅黑" w:eastAsia="微软雅黑" w:hAnsi="微软雅黑" w:hint="eastAsia"/>
        </w:rPr>
        <w:t>、</w:t>
      </w:r>
      <w:proofErr w:type="spellStart"/>
      <w:r w:rsidR="00CF5185" w:rsidRPr="00A51641">
        <w:rPr>
          <w:rFonts w:ascii="微软雅黑" w:eastAsia="微软雅黑" w:hAnsi="微软雅黑" w:hint="eastAsia"/>
        </w:rPr>
        <w:t>GroupMap</w:t>
      </w:r>
      <w:proofErr w:type="spellEnd"/>
      <w:r w:rsidR="00CF5185" w:rsidRPr="00A51641">
        <w:rPr>
          <w:rFonts w:ascii="微软雅黑" w:eastAsia="微软雅黑" w:hAnsi="微软雅黑" w:hint="eastAsia"/>
        </w:rPr>
        <w:t>这4个部分组成，分别占据Excel文件的4个sheet。</w:t>
      </w:r>
    </w:p>
    <w:p w14:paraId="75226BA2" w14:textId="408D5655" w:rsidR="00CF518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ChannelMap</w:t>
      </w:r>
      <w:proofErr w:type="spellEnd"/>
      <w:r w:rsidRPr="00A51641">
        <w:rPr>
          <w:rFonts w:ascii="微软雅黑" w:eastAsia="微软雅黑" w:hAnsi="微软雅黑" w:hint="eastAsia"/>
        </w:rPr>
        <w:t>：定义测试所用到的引脚资源。</w:t>
      </w:r>
    </w:p>
    <w:p w14:paraId="6F821BC8" w14:textId="4BF8F00E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TestFlow</w:t>
      </w:r>
      <w:proofErr w:type="spellEnd"/>
      <w:r w:rsidRPr="00A51641">
        <w:rPr>
          <w:rFonts w:ascii="微软雅黑" w:eastAsia="微软雅黑" w:hAnsi="微软雅黑" w:hint="eastAsia"/>
        </w:rPr>
        <w:t>：定义测试项的详细</w:t>
      </w:r>
      <w:r w:rsidR="00214A55" w:rsidRPr="00A51641">
        <w:rPr>
          <w:rFonts w:ascii="微软雅黑" w:eastAsia="微软雅黑" w:hAnsi="微软雅黑" w:hint="eastAsia"/>
        </w:rPr>
        <w:t>测试</w:t>
      </w:r>
      <w:r w:rsidRPr="00A51641">
        <w:rPr>
          <w:rFonts w:ascii="微软雅黑" w:eastAsia="微软雅黑" w:hAnsi="微软雅黑" w:hint="eastAsia"/>
        </w:rPr>
        <w:t>参数。</w:t>
      </w:r>
    </w:p>
    <w:p w14:paraId="6BCAD298" w14:textId="3BB35380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BinMap</w:t>
      </w:r>
      <w:proofErr w:type="spellEnd"/>
      <w:r w:rsidRPr="00A51641">
        <w:rPr>
          <w:rFonts w:ascii="微软雅黑" w:eastAsia="微软雅黑" w:hAnsi="微软雅黑" w:hint="eastAsia"/>
        </w:rPr>
        <w:t>：定义</w:t>
      </w:r>
      <w:proofErr w:type="spellStart"/>
      <w:r w:rsidRPr="00A51641">
        <w:rPr>
          <w:rFonts w:ascii="微软雅黑" w:eastAsia="微软雅黑" w:hAnsi="微软雅黑" w:hint="eastAsia"/>
        </w:rPr>
        <w:t>HardwareBin</w:t>
      </w:r>
      <w:proofErr w:type="spellEnd"/>
      <w:r w:rsidRPr="00A51641">
        <w:rPr>
          <w:rFonts w:ascii="微软雅黑" w:eastAsia="微软雅黑" w:hAnsi="微软雅黑" w:hint="eastAsia"/>
        </w:rPr>
        <w:t>与</w:t>
      </w:r>
      <w:proofErr w:type="spellStart"/>
      <w:r w:rsidRPr="00A51641">
        <w:rPr>
          <w:rFonts w:ascii="微软雅黑" w:eastAsia="微软雅黑" w:hAnsi="微软雅黑" w:hint="eastAsia"/>
        </w:rPr>
        <w:t>SoftwareBin</w:t>
      </w:r>
      <w:proofErr w:type="spellEnd"/>
      <w:r w:rsidRPr="00A51641">
        <w:rPr>
          <w:rFonts w:ascii="微软雅黑" w:eastAsia="微软雅黑" w:hAnsi="微软雅黑" w:hint="eastAsia"/>
        </w:rPr>
        <w:t>。</w:t>
      </w:r>
    </w:p>
    <w:p w14:paraId="3387E61B" w14:textId="611DC1F7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GroupMap</w:t>
      </w:r>
      <w:proofErr w:type="spellEnd"/>
      <w:r w:rsidRPr="00A51641">
        <w:rPr>
          <w:rFonts w:ascii="微软雅黑" w:eastAsia="微软雅黑" w:hAnsi="微软雅黑" w:hint="eastAsia"/>
        </w:rPr>
        <w:t>：定义测试引脚的分组情况。</w:t>
      </w:r>
    </w:p>
    <w:p w14:paraId="1BBC0FA2" w14:textId="50C879AE" w:rsidR="004A5145" w:rsidRPr="004B4EA4" w:rsidRDefault="004A5145" w:rsidP="000E268A">
      <w:pPr>
        <w:pStyle w:val="2"/>
        <w:snapToGrid w:val="0"/>
        <w:spacing w:beforeLines="50" w:before="156" w:afterLines="50" w:after="156" w:line="240" w:lineRule="auto"/>
        <w:rPr>
          <w:rFonts w:ascii="微软雅黑" w:eastAsia="微软雅黑" w:hAnsi="微软雅黑" w:hint="eastAsia"/>
          <w:sz w:val="44"/>
          <w:szCs w:val="44"/>
        </w:rPr>
      </w:pPr>
      <w:bookmarkStart w:id="4" w:name="_Toc142990750"/>
      <w:r w:rsidRPr="004B4EA4">
        <w:rPr>
          <w:rFonts w:ascii="微软雅黑" w:eastAsia="微软雅黑" w:hAnsi="微软雅黑" w:hint="eastAsia"/>
          <w:sz w:val="44"/>
          <w:szCs w:val="44"/>
        </w:rPr>
        <w:t>1</w:t>
      </w:r>
      <w:r w:rsidRPr="004B4EA4">
        <w:rPr>
          <w:rFonts w:ascii="微软雅黑" w:eastAsia="微软雅黑" w:hAnsi="微软雅黑"/>
          <w:sz w:val="44"/>
          <w:szCs w:val="44"/>
        </w:rPr>
        <w:t xml:space="preserve"> </w:t>
      </w:r>
      <w:proofErr w:type="spellStart"/>
      <w:r w:rsidRPr="004B4EA4">
        <w:rPr>
          <w:rFonts w:ascii="微软雅黑" w:eastAsia="微软雅黑" w:hAnsi="微软雅黑" w:hint="eastAsia"/>
          <w:sz w:val="44"/>
          <w:szCs w:val="44"/>
        </w:rPr>
        <w:t>ChannelMap</w:t>
      </w:r>
      <w:bookmarkEnd w:id="4"/>
      <w:proofErr w:type="spellEnd"/>
    </w:p>
    <w:p w14:paraId="3C24CF77" w14:textId="629FB442" w:rsidR="006C20D4" w:rsidRPr="004B4EA4" w:rsidRDefault="006C20D4" w:rsidP="000203AE">
      <w:pPr>
        <w:pStyle w:val="3"/>
        <w:snapToGrid w:val="0"/>
        <w:spacing w:before="0" w:after="0" w:line="240" w:lineRule="auto"/>
        <w:rPr>
          <w:rFonts w:ascii="微软雅黑" w:eastAsia="微软雅黑" w:hAnsi="微软雅黑" w:hint="eastAsia"/>
          <w:b w:val="0"/>
          <w:bCs w:val="0"/>
        </w:rPr>
      </w:pPr>
      <w:bookmarkStart w:id="5" w:name="_Toc142990751"/>
      <w:r w:rsidRPr="004B4EA4">
        <w:rPr>
          <w:rFonts w:ascii="微软雅黑" w:eastAsia="微软雅黑" w:hAnsi="微软雅黑" w:hint="eastAsia"/>
          <w:b w:val="0"/>
          <w:bCs w:val="0"/>
        </w:rPr>
        <w:t>1</w:t>
      </w:r>
      <w:r w:rsidRPr="004B4EA4">
        <w:rPr>
          <w:rFonts w:ascii="微软雅黑" w:eastAsia="微软雅黑" w:hAnsi="微软雅黑"/>
          <w:b w:val="0"/>
          <w:bCs w:val="0"/>
        </w:rPr>
        <w:t xml:space="preserve">.1 </w:t>
      </w:r>
      <w:r w:rsidRPr="004B4EA4">
        <w:rPr>
          <w:rFonts w:ascii="微软雅黑" w:eastAsia="微软雅黑" w:hAnsi="微软雅黑" w:hint="eastAsia"/>
          <w:b w:val="0"/>
          <w:bCs w:val="0"/>
        </w:rPr>
        <w:t>测试机硬件资源</w:t>
      </w:r>
      <w:bookmarkEnd w:id="5"/>
    </w:p>
    <w:p w14:paraId="568D24E1" w14:textId="184FB891" w:rsidR="006C20D4" w:rsidRPr="00A51641" w:rsidRDefault="007C1907" w:rsidP="007C1907">
      <w:pPr>
        <w:snapToGrid w:val="0"/>
        <w:rPr>
          <w:rFonts w:ascii="微软雅黑" w:eastAsia="微软雅黑" w:hAnsi="微软雅黑" w:hint="eastAsia"/>
          <w:szCs w:val="21"/>
        </w:rPr>
      </w:pPr>
      <w:r w:rsidRPr="00A51641">
        <w:rPr>
          <w:rFonts w:ascii="微软雅黑" w:eastAsia="微软雅黑" w:hAnsi="微软雅黑"/>
          <w:noProof/>
        </w:rPr>
        <w:drawing>
          <wp:inline distT="0" distB="0" distL="0" distR="0" wp14:anchorId="3025C494" wp14:editId="2C0D45FC">
            <wp:extent cx="3992021" cy="2026692"/>
            <wp:effectExtent l="0" t="0" r="8890" b="0"/>
            <wp:docPr id="1035474889" name="图片 1" descr="图示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74889" name="图片 1" descr="图示, 表格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9392" cy="213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641">
        <w:rPr>
          <w:rFonts w:ascii="微软雅黑" w:eastAsia="微软雅黑" w:hAnsi="微软雅黑" w:hint="eastAsia"/>
          <w:szCs w:val="21"/>
        </w:rPr>
        <w:t xml:space="preserve"> </w:t>
      </w:r>
      <w:r w:rsidRPr="00A51641">
        <w:rPr>
          <w:rFonts w:ascii="微软雅黑" w:eastAsia="微软雅黑" w:hAnsi="微软雅黑"/>
          <w:noProof/>
        </w:rPr>
        <w:drawing>
          <wp:inline distT="0" distB="0" distL="0" distR="0" wp14:anchorId="451B329B" wp14:editId="07DDE686">
            <wp:extent cx="2255819" cy="1282683"/>
            <wp:effectExtent l="0" t="0" r="0" b="0"/>
            <wp:docPr id="397558097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58097" name="图片 1" descr="图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1442" cy="131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D58A2" w14:textId="730B6249" w:rsidR="006C20D4" w:rsidRPr="00A51641" w:rsidRDefault="006C20D4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ab/>
      </w:r>
      <w:r w:rsidR="000203AE" w:rsidRPr="000203AE">
        <w:rPr>
          <w:rFonts w:ascii="微软雅黑" w:eastAsia="微软雅黑" w:hAnsi="微软雅黑" w:hint="eastAsia"/>
        </w:rPr>
        <w:t>IStar测试机的结构如下图所示，一台PC最多可连接4个机箱（Chassis），每个机箱有一块背板（</w:t>
      </w:r>
      <w:proofErr w:type="spellStart"/>
      <w:r w:rsidR="000203AE" w:rsidRPr="000203AE">
        <w:rPr>
          <w:rFonts w:ascii="微软雅黑" w:eastAsia="微软雅黑" w:hAnsi="微软雅黑" w:hint="eastAsia"/>
        </w:rPr>
        <w:t>BackBoard</w:t>
      </w:r>
      <w:proofErr w:type="spellEnd"/>
      <w:r w:rsidR="000203AE" w:rsidRPr="000203AE">
        <w:rPr>
          <w:rFonts w:ascii="微软雅黑" w:eastAsia="微软雅黑" w:hAnsi="微软雅黑" w:hint="eastAsia"/>
        </w:rPr>
        <w:t>），每块背板最多可连接8个Slot（</w:t>
      </w:r>
      <w:proofErr w:type="spellStart"/>
      <w:r w:rsidR="000203AE" w:rsidRPr="000203AE">
        <w:rPr>
          <w:rFonts w:ascii="微软雅黑" w:eastAsia="微软雅黑" w:hAnsi="微软雅黑" w:hint="eastAsia"/>
        </w:rPr>
        <w:t>DriverBoard</w:t>
      </w:r>
      <w:proofErr w:type="spellEnd"/>
      <w:r w:rsidR="000203AE" w:rsidRPr="000203AE">
        <w:rPr>
          <w:rFonts w:ascii="微软雅黑" w:eastAsia="微软雅黑" w:hAnsi="微软雅黑" w:hint="eastAsia"/>
        </w:rPr>
        <w:t>），每个Slot上有4个PMU通道，每个PMU通道被扩展为6</w:t>
      </w:r>
      <w:r w:rsidR="000203AE" w:rsidRPr="000203AE">
        <w:rPr>
          <w:rFonts w:ascii="微软雅黑" w:eastAsia="微软雅黑" w:hAnsi="微软雅黑"/>
        </w:rPr>
        <w:t>4</w:t>
      </w:r>
      <w:r w:rsidR="000203AE" w:rsidRPr="000203AE">
        <w:rPr>
          <w:rFonts w:ascii="微软雅黑" w:eastAsia="微软雅黑" w:hAnsi="微软雅黑" w:hint="eastAsia"/>
        </w:rPr>
        <w:t>个pogo</w:t>
      </w:r>
      <w:r w:rsidR="000203AE" w:rsidRPr="000203AE">
        <w:rPr>
          <w:rFonts w:ascii="微软雅黑" w:eastAsia="微软雅黑" w:hAnsi="微软雅黑"/>
        </w:rPr>
        <w:t xml:space="preserve"> </w:t>
      </w:r>
      <w:r w:rsidR="000203AE" w:rsidRPr="000203AE">
        <w:rPr>
          <w:rFonts w:ascii="微软雅黑" w:eastAsia="微软雅黑" w:hAnsi="微软雅黑" w:hint="eastAsia"/>
        </w:rPr>
        <w:t>PIN，对应一块开关阵列板（</w:t>
      </w:r>
      <w:proofErr w:type="spellStart"/>
      <w:r w:rsidR="000203AE" w:rsidRPr="000203AE">
        <w:rPr>
          <w:rFonts w:ascii="微软雅黑" w:eastAsia="微软雅黑" w:hAnsi="微软雅黑" w:hint="eastAsia"/>
        </w:rPr>
        <w:t>SwitchArrayCard</w:t>
      </w:r>
      <w:proofErr w:type="spellEnd"/>
      <w:r w:rsidR="000203AE" w:rsidRPr="000203AE">
        <w:rPr>
          <w:rFonts w:ascii="微软雅黑" w:eastAsia="微软雅黑" w:hAnsi="微软雅黑" w:hint="eastAsia"/>
        </w:rPr>
        <w:t>）</w:t>
      </w:r>
      <w:r w:rsidRPr="00A51641">
        <w:rPr>
          <w:rFonts w:ascii="微软雅黑" w:eastAsia="微软雅黑" w:hAnsi="微软雅黑" w:hint="eastAsia"/>
        </w:rPr>
        <w:t>。所以，一台PC最多对应1</w:t>
      </w:r>
      <w:r w:rsidRPr="00A51641">
        <w:rPr>
          <w:rFonts w:ascii="微软雅黑" w:eastAsia="微软雅黑" w:hAnsi="微软雅黑"/>
        </w:rPr>
        <w:t>28</w:t>
      </w:r>
      <w:r w:rsidRPr="00A51641">
        <w:rPr>
          <w:rFonts w:ascii="微软雅黑" w:eastAsia="微软雅黑" w:hAnsi="微软雅黑" w:hint="eastAsia"/>
        </w:rPr>
        <w:t>个PMU</w:t>
      </w:r>
      <w:r w:rsidRPr="00A51641">
        <w:rPr>
          <w:rFonts w:ascii="微软雅黑" w:eastAsia="微软雅黑" w:hAnsi="微软雅黑"/>
        </w:rPr>
        <w:t xml:space="preserve"> </w:t>
      </w:r>
      <w:r w:rsidRPr="00A51641">
        <w:rPr>
          <w:rFonts w:ascii="微软雅黑" w:eastAsia="微软雅黑" w:hAnsi="微软雅黑" w:hint="eastAsia"/>
        </w:rPr>
        <w:t>channel，8</w:t>
      </w:r>
      <w:r w:rsidRPr="00A51641">
        <w:rPr>
          <w:rFonts w:ascii="微软雅黑" w:eastAsia="微软雅黑" w:hAnsi="微软雅黑"/>
        </w:rPr>
        <w:t>192</w:t>
      </w:r>
      <w:r w:rsidRPr="00A51641">
        <w:rPr>
          <w:rFonts w:ascii="微软雅黑" w:eastAsia="微软雅黑" w:hAnsi="微软雅黑" w:hint="eastAsia"/>
        </w:rPr>
        <w:t>个pogo</w:t>
      </w:r>
      <w:r w:rsidRPr="00A51641">
        <w:rPr>
          <w:rFonts w:ascii="微软雅黑" w:eastAsia="微软雅黑" w:hAnsi="微软雅黑"/>
        </w:rPr>
        <w:t xml:space="preserve"> </w:t>
      </w:r>
      <w:r w:rsidRPr="00A51641">
        <w:rPr>
          <w:rFonts w:ascii="微软雅黑" w:eastAsia="微软雅黑" w:hAnsi="微软雅黑" w:hint="eastAsia"/>
        </w:rPr>
        <w:t>channel。</w:t>
      </w:r>
    </w:p>
    <w:p w14:paraId="7A5EDA86" w14:textId="1F8076AB" w:rsidR="006C20D4" w:rsidRPr="004B4EA4" w:rsidRDefault="006C20D4" w:rsidP="000203AE">
      <w:pPr>
        <w:pStyle w:val="3"/>
        <w:snapToGrid w:val="0"/>
        <w:spacing w:before="0" w:after="0" w:line="240" w:lineRule="auto"/>
        <w:rPr>
          <w:rFonts w:ascii="微软雅黑" w:eastAsia="微软雅黑" w:hAnsi="微软雅黑" w:hint="eastAsia"/>
          <w:b w:val="0"/>
          <w:bCs w:val="0"/>
        </w:rPr>
      </w:pPr>
      <w:bookmarkStart w:id="6" w:name="_Toc142990752"/>
      <w:r w:rsidRPr="004B4EA4">
        <w:rPr>
          <w:rFonts w:ascii="微软雅黑" w:eastAsia="微软雅黑" w:hAnsi="微软雅黑" w:hint="eastAsia"/>
          <w:b w:val="0"/>
          <w:bCs w:val="0"/>
        </w:rPr>
        <w:lastRenderedPageBreak/>
        <w:t>1</w:t>
      </w:r>
      <w:r w:rsidRPr="004B4EA4">
        <w:rPr>
          <w:rFonts w:ascii="微软雅黑" w:eastAsia="微软雅黑" w:hAnsi="微软雅黑"/>
          <w:b w:val="0"/>
          <w:bCs w:val="0"/>
        </w:rPr>
        <w:t xml:space="preserve">.2 </w:t>
      </w:r>
      <w:proofErr w:type="spellStart"/>
      <w:r w:rsidRPr="004B4EA4">
        <w:rPr>
          <w:rFonts w:ascii="微软雅黑" w:eastAsia="微软雅黑" w:hAnsi="微软雅黑" w:hint="eastAsia"/>
          <w:b w:val="0"/>
          <w:bCs w:val="0"/>
        </w:rPr>
        <w:t>ChannelMap</w:t>
      </w:r>
      <w:proofErr w:type="spellEnd"/>
      <w:r w:rsidRPr="004B4EA4">
        <w:rPr>
          <w:rFonts w:ascii="微软雅黑" w:eastAsia="微软雅黑" w:hAnsi="微软雅黑" w:hint="eastAsia"/>
          <w:b w:val="0"/>
          <w:bCs w:val="0"/>
        </w:rPr>
        <w:t>参数定义</w:t>
      </w:r>
      <w:bookmarkEnd w:id="6"/>
    </w:p>
    <w:p w14:paraId="7561DB4A" w14:textId="4414E6AD" w:rsidR="004A5145" w:rsidRPr="00A51641" w:rsidRDefault="002560C0" w:rsidP="007C1907">
      <w:pPr>
        <w:snapToGrid w:val="0"/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 wp14:anchorId="70E25B9D" wp14:editId="73C72A0E">
            <wp:extent cx="5685714" cy="2714286"/>
            <wp:effectExtent l="0" t="0" r="0" b="0"/>
            <wp:docPr id="1388837443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37443" name="图片 1" descr="表格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985F" w14:textId="50132792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bookmarkStart w:id="7" w:name="_Hlk140479644"/>
      <w:r w:rsidRPr="00A51641">
        <w:rPr>
          <w:rFonts w:ascii="微软雅黑" w:eastAsia="微软雅黑" w:hAnsi="微软雅黑" w:hint="eastAsia"/>
        </w:rPr>
        <w:t>P</w:t>
      </w:r>
      <w:r w:rsidRPr="00A51641">
        <w:rPr>
          <w:rFonts w:ascii="微软雅黑" w:eastAsia="微软雅黑" w:hAnsi="微软雅黑"/>
        </w:rPr>
        <w:t>arallelism :</w:t>
      </w:r>
      <w:r w:rsidRPr="00A51641">
        <w:rPr>
          <w:rFonts w:ascii="微软雅黑" w:eastAsia="微软雅黑" w:hAnsi="微软雅黑" w:hint="eastAsia"/>
        </w:rPr>
        <w:t>测试的并行度，最大为</w:t>
      </w:r>
      <w:r w:rsidR="00E02F0A" w:rsidRPr="00A51641">
        <w:rPr>
          <w:rFonts w:ascii="微软雅黑" w:eastAsia="微软雅黑" w:hAnsi="微软雅黑"/>
        </w:rPr>
        <w:t>512</w:t>
      </w:r>
      <w:r w:rsidR="00843E73">
        <w:rPr>
          <w:rFonts w:ascii="微软雅黑" w:eastAsia="微软雅黑" w:hAnsi="微软雅黑" w:hint="eastAsia"/>
        </w:rPr>
        <w:t xml:space="preserve"> </w:t>
      </w:r>
      <w:r w:rsidRPr="00A51641">
        <w:rPr>
          <w:rFonts w:ascii="微软雅黑" w:eastAsia="微软雅黑" w:hAnsi="微软雅黑" w:hint="eastAsia"/>
        </w:rPr>
        <w:t>Site</w:t>
      </w:r>
      <w:r w:rsidR="00843E73">
        <w:rPr>
          <w:rFonts w:ascii="微软雅黑" w:eastAsia="微软雅黑" w:hAnsi="微软雅黑" w:hint="eastAsia"/>
        </w:rPr>
        <w:t>s</w:t>
      </w:r>
      <w:r w:rsidRPr="00A51641">
        <w:rPr>
          <w:rFonts w:ascii="微软雅黑" w:eastAsia="微软雅黑" w:hAnsi="微软雅黑" w:hint="eastAsia"/>
        </w:rPr>
        <w:t>。</w:t>
      </w:r>
    </w:p>
    <w:p w14:paraId="52663027" w14:textId="18AB8C65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 xml:space="preserve">Device : </w:t>
      </w:r>
      <w:r w:rsidRPr="00A51641">
        <w:rPr>
          <w:rFonts w:ascii="微软雅黑" w:eastAsia="微软雅黑" w:hAnsi="微软雅黑" w:hint="eastAsia"/>
        </w:rPr>
        <w:t>测试芯片名称。</w:t>
      </w:r>
    </w:p>
    <w:p w14:paraId="3552387D" w14:textId="2CF1C22A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P</w:t>
      </w:r>
      <w:r w:rsidRPr="00A51641">
        <w:rPr>
          <w:rFonts w:ascii="微软雅黑" w:eastAsia="微软雅黑" w:hAnsi="微软雅黑"/>
        </w:rPr>
        <w:t>index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037B00" w:rsidRPr="00A51641">
        <w:rPr>
          <w:rFonts w:ascii="微软雅黑" w:eastAsia="微软雅黑" w:hAnsi="微软雅黑" w:hint="eastAsia"/>
        </w:rPr>
        <w:t>被测引脚的index，唯一。</w:t>
      </w:r>
    </w:p>
    <w:p w14:paraId="2E4DD19A" w14:textId="6A0F0DC8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P</w:t>
      </w:r>
      <w:r w:rsidRPr="00A51641">
        <w:rPr>
          <w:rFonts w:ascii="微软雅黑" w:eastAsia="微软雅黑" w:hAnsi="微软雅黑"/>
        </w:rPr>
        <w:t>inNumber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037B00" w:rsidRPr="00A51641">
        <w:rPr>
          <w:rFonts w:ascii="微软雅黑" w:eastAsia="微软雅黑" w:hAnsi="微软雅黑" w:hint="eastAsia"/>
        </w:rPr>
        <w:t>被测引脚编号，唯一。</w:t>
      </w:r>
    </w:p>
    <w:p w14:paraId="7A6ED1A4" w14:textId="6C5C93FC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P</w:t>
      </w:r>
      <w:r w:rsidRPr="00A51641">
        <w:rPr>
          <w:rFonts w:ascii="微软雅黑" w:eastAsia="微软雅黑" w:hAnsi="微软雅黑"/>
        </w:rPr>
        <w:t>inName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037B00" w:rsidRPr="00A51641">
        <w:rPr>
          <w:rFonts w:ascii="微软雅黑" w:eastAsia="微软雅黑" w:hAnsi="微软雅黑" w:hint="eastAsia"/>
        </w:rPr>
        <w:t>被测引脚的名称，</w:t>
      </w:r>
      <w:proofErr w:type="gramStart"/>
      <w:r w:rsidR="00037B00" w:rsidRPr="00A51641">
        <w:rPr>
          <w:rFonts w:ascii="微软雅黑" w:eastAsia="微软雅黑" w:hAnsi="微软雅黑" w:hint="eastAsia"/>
        </w:rPr>
        <w:t>不</w:t>
      </w:r>
      <w:proofErr w:type="gramEnd"/>
      <w:r w:rsidR="00037B00" w:rsidRPr="00A51641">
        <w:rPr>
          <w:rFonts w:ascii="微软雅黑" w:eastAsia="微软雅黑" w:hAnsi="微软雅黑" w:hint="eastAsia"/>
        </w:rPr>
        <w:t>唯一。</w:t>
      </w:r>
    </w:p>
    <w:p w14:paraId="4B2038D6" w14:textId="7FF405E6" w:rsidR="00037B00" w:rsidRPr="00A51641" w:rsidRDefault="00037B00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 w:hint="eastAsia"/>
        </w:rPr>
        <w:t>Site</w:t>
      </w:r>
      <w:r w:rsidRPr="00A51641">
        <w:rPr>
          <w:rFonts w:ascii="微软雅黑" w:eastAsia="微软雅黑" w:hAnsi="微软雅黑"/>
        </w:rPr>
        <w:t>1</w:t>
      </w:r>
      <w:r w:rsidRPr="00A51641">
        <w:rPr>
          <w:rFonts w:ascii="微软雅黑" w:eastAsia="微软雅黑" w:hAnsi="微软雅黑" w:hint="eastAsia"/>
        </w:rPr>
        <w:t>~</w:t>
      </w:r>
      <w:r w:rsidR="00E02F0A" w:rsidRPr="00A51641">
        <w:rPr>
          <w:rFonts w:ascii="微软雅黑" w:eastAsia="微软雅黑" w:hAnsi="微软雅黑"/>
        </w:rPr>
        <w:t>512</w:t>
      </w:r>
      <w:r w:rsidRPr="00A51641">
        <w:rPr>
          <w:rFonts w:ascii="微软雅黑" w:eastAsia="微软雅黑" w:hAnsi="微软雅黑" w:hint="eastAsia"/>
        </w:rPr>
        <w:t>：site编号，范围为[1,</w:t>
      </w:r>
      <w:r w:rsidR="00E02F0A" w:rsidRPr="00A51641">
        <w:rPr>
          <w:rFonts w:ascii="微软雅黑" w:eastAsia="微软雅黑" w:hAnsi="微软雅黑"/>
        </w:rPr>
        <w:t>512</w:t>
      </w:r>
      <w:r w:rsidRPr="00A51641">
        <w:rPr>
          <w:rFonts w:ascii="微软雅黑" w:eastAsia="微软雅黑" w:hAnsi="微软雅黑" w:hint="eastAsia"/>
        </w:rPr>
        <w:t>]</w:t>
      </w:r>
      <w:r w:rsidR="00462146" w:rsidRPr="00A51641">
        <w:rPr>
          <w:rFonts w:ascii="微软雅黑" w:eastAsia="微软雅黑" w:hAnsi="微软雅黑" w:hint="eastAsia"/>
        </w:rPr>
        <w:t>。</w:t>
      </w:r>
    </w:p>
    <w:p w14:paraId="086D7279" w14:textId="168D9A7E" w:rsidR="004A5145" w:rsidRPr="00A51641" w:rsidRDefault="00037B00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 w:hint="eastAsia"/>
        </w:rPr>
        <w:t>引脚资源的标准格式</w:t>
      </w:r>
      <w:r w:rsidR="004A5145" w:rsidRPr="00A51641">
        <w:rPr>
          <w:rFonts w:ascii="微软雅黑" w:eastAsia="微软雅黑" w:hAnsi="微软雅黑"/>
        </w:rPr>
        <w:t>: GXXX.YY</w:t>
      </w:r>
    </w:p>
    <w:p w14:paraId="69CD4307" w14:textId="2488234D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 w:hint="eastAsia"/>
        </w:rPr>
        <w:t>X</w:t>
      </w:r>
      <w:r w:rsidRPr="00A51641">
        <w:rPr>
          <w:rFonts w:ascii="微软雅黑" w:eastAsia="微软雅黑" w:hAnsi="微软雅黑"/>
        </w:rPr>
        <w:t>XX</w:t>
      </w:r>
      <w:r w:rsidR="00462146" w:rsidRPr="00A51641">
        <w:rPr>
          <w:rFonts w:ascii="微软雅黑" w:eastAsia="微软雅黑" w:hAnsi="微软雅黑" w:hint="eastAsia"/>
        </w:rPr>
        <w:t>为所使用的PMU编号，范围为[</w:t>
      </w:r>
      <w:r w:rsidR="00462146" w:rsidRPr="00A51641">
        <w:rPr>
          <w:rFonts w:ascii="微软雅黑" w:eastAsia="微软雅黑" w:hAnsi="微软雅黑"/>
        </w:rPr>
        <w:t>0</w:t>
      </w:r>
      <w:r w:rsidR="00462146" w:rsidRPr="00A51641">
        <w:rPr>
          <w:rFonts w:ascii="微软雅黑" w:eastAsia="微软雅黑" w:hAnsi="微软雅黑" w:hint="eastAsia"/>
        </w:rPr>
        <w:t>,</w:t>
      </w:r>
      <w:r w:rsidR="00462146" w:rsidRPr="00A51641">
        <w:rPr>
          <w:rFonts w:ascii="微软雅黑" w:eastAsia="微软雅黑" w:hAnsi="微软雅黑"/>
        </w:rPr>
        <w:t>127</w:t>
      </w:r>
      <w:r w:rsidR="00462146" w:rsidRPr="00A51641">
        <w:rPr>
          <w:rFonts w:ascii="微软雅黑" w:eastAsia="微软雅黑" w:hAnsi="微软雅黑" w:hint="eastAsia"/>
        </w:rPr>
        <w:t>]。</w:t>
      </w:r>
    </w:p>
    <w:p w14:paraId="029150CB" w14:textId="3F27574D" w:rsidR="004A5145" w:rsidRPr="00A51641" w:rsidRDefault="004A5145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 w:hint="eastAsia"/>
        </w:rPr>
        <w:t>Y</w:t>
      </w:r>
      <w:r w:rsidRPr="00A51641">
        <w:rPr>
          <w:rFonts w:ascii="微软雅黑" w:eastAsia="微软雅黑" w:hAnsi="微软雅黑"/>
        </w:rPr>
        <w:t xml:space="preserve">Y </w:t>
      </w:r>
      <w:r w:rsidR="00462146" w:rsidRPr="00A51641">
        <w:rPr>
          <w:rFonts w:ascii="微软雅黑" w:eastAsia="微软雅黑" w:hAnsi="微软雅黑" w:hint="eastAsia"/>
        </w:rPr>
        <w:t>为所使用的pogo</w:t>
      </w:r>
      <w:r w:rsidR="00462146" w:rsidRPr="00A51641">
        <w:rPr>
          <w:rFonts w:ascii="微软雅黑" w:eastAsia="微软雅黑" w:hAnsi="微软雅黑"/>
        </w:rPr>
        <w:t xml:space="preserve"> </w:t>
      </w:r>
      <w:r w:rsidR="00462146" w:rsidRPr="00A51641">
        <w:rPr>
          <w:rFonts w:ascii="微软雅黑" w:eastAsia="微软雅黑" w:hAnsi="微软雅黑" w:hint="eastAsia"/>
        </w:rPr>
        <w:t>channel</w:t>
      </w:r>
      <w:r w:rsidR="00462146" w:rsidRPr="00A51641">
        <w:rPr>
          <w:rFonts w:ascii="微软雅黑" w:eastAsia="微软雅黑" w:hAnsi="微软雅黑"/>
        </w:rPr>
        <w:t xml:space="preserve"> </w:t>
      </w:r>
      <w:r w:rsidR="00462146" w:rsidRPr="00A51641">
        <w:rPr>
          <w:rFonts w:ascii="微软雅黑" w:eastAsia="微软雅黑" w:hAnsi="微软雅黑" w:hint="eastAsia"/>
        </w:rPr>
        <w:t>编号，范围为[</w:t>
      </w:r>
      <w:r w:rsidR="008D3C83" w:rsidRPr="00A51641">
        <w:rPr>
          <w:rFonts w:ascii="微软雅黑" w:eastAsia="微软雅黑" w:hAnsi="微软雅黑"/>
        </w:rPr>
        <w:t>0</w:t>
      </w:r>
      <w:r w:rsidR="00462146" w:rsidRPr="00A51641">
        <w:rPr>
          <w:rFonts w:ascii="微软雅黑" w:eastAsia="微软雅黑" w:hAnsi="微软雅黑" w:hint="eastAsia"/>
        </w:rPr>
        <w:t>,</w:t>
      </w:r>
      <w:r w:rsidR="008D3C83" w:rsidRPr="00A51641">
        <w:rPr>
          <w:rFonts w:ascii="微软雅黑" w:eastAsia="微软雅黑" w:hAnsi="微软雅黑"/>
        </w:rPr>
        <w:t>63</w:t>
      </w:r>
      <w:r w:rsidR="00462146" w:rsidRPr="00A51641">
        <w:rPr>
          <w:rFonts w:ascii="微软雅黑" w:eastAsia="微软雅黑" w:hAnsi="微软雅黑" w:hint="eastAsia"/>
        </w:rPr>
        <w:t>]。</w:t>
      </w:r>
    </w:p>
    <w:p w14:paraId="242B6EAA" w14:textId="74B0ADF9" w:rsidR="001618F3" w:rsidRPr="004B4EA4" w:rsidRDefault="001618F3" w:rsidP="000E268A">
      <w:pPr>
        <w:pStyle w:val="2"/>
        <w:snapToGrid w:val="0"/>
        <w:spacing w:beforeLines="50" w:before="156" w:afterLines="50" w:after="156" w:line="240" w:lineRule="auto"/>
        <w:rPr>
          <w:rFonts w:ascii="微软雅黑" w:eastAsia="微软雅黑" w:hAnsi="微软雅黑" w:hint="eastAsia"/>
          <w:sz w:val="44"/>
          <w:szCs w:val="44"/>
        </w:rPr>
      </w:pPr>
      <w:bookmarkStart w:id="8" w:name="_Toc142990753"/>
      <w:bookmarkEnd w:id="7"/>
      <w:r w:rsidRPr="004B4EA4">
        <w:rPr>
          <w:rFonts w:ascii="微软雅黑" w:eastAsia="微软雅黑" w:hAnsi="微软雅黑" w:hint="eastAsia"/>
          <w:sz w:val="44"/>
          <w:szCs w:val="44"/>
        </w:rPr>
        <w:t>2</w:t>
      </w:r>
      <w:r w:rsidRPr="004B4EA4">
        <w:rPr>
          <w:rFonts w:ascii="微软雅黑" w:eastAsia="微软雅黑" w:hAnsi="微软雅黑"/>
          <w:sz w:val="44"/>
          <w:szCs w:val="44"/>
        </w:rPr>
        <w:t xml:space="preserve"> </w:t>
      </w:r>
      <w:proofErr w:type="spellStart"/>
      <w:r w:rsidRPr="004B4EA4">
        <w:rPr>
          <w:rFonts w:ascii="微软雅黑" w:eastAsia="微软雅黑" w:hAnsi="微软雅黑" w:hint="eastAsia"/>
          <w:sz w:val="44"/>
          <w:szCs w:val="44"/>
        </w:rPr>
        <w:t>TestFlow</w:t>
      </w:r>
      <w:bookmarkEnd w:id="8"/>
      <w:proofErr w:type="spellEnd"/>
    </w:p>
    <w:p w14:paraId="165F02E7" w14:textId="34C86ED9" w:rsidR="001618F3" w:rsidRPr="004B4EA4" w:rsidRDefault="001618F3" w:rsidP="000203AE">
      <w:pPr>
        <w:pStyle w:val="3"/>
        <w:snapToGrid w:val="0"/>
        <w:spacing w:before="0" w:after="0" w:line="240" w:lineRule="auto"/>
        <w:rPr>
          <w:rFonts w:ascii="微软雅黑" w:eastAsia="微软雅黑" w:hAnsi="微软雅黑" w:hint="eastAsia"/>
          <w:b w:val="0"/>
          <w:bCs w:val="0"/>
        </w:rPr>
      </w:pPr>
      <w:bookmarkStart w:id="9" w:name="_Toc142990754"/>
      <w:r w:rsidRPr="004B4EA4">
        <w:rPr>
          <w:rFonts w:ascii="微软雅黑" w:eastAsia="微软雅黑" w:hAnsi="微软雅黑" w:hint="eastAsia"/>
          <w:b w:val="0"/>
          <w:bCs w:val="0"/>
        </w:rPr>
        <w:t>2</w:t>
      </w:r>
      <w:r w:rsidRPr="004B4EA4">
        <w:rPr>
          <w:rFonts w:ascii="微软雅黑" w:eastAsia="微软雅黑" w:hAnsi="微软雅黑"/>
          <w:b w:val="0"/>
          <w:bCs w:val="0"/>
        </w:rPr>
        <w:t xml:space="preserve">.1 </w:t>
      </w:r>
      <w:proofErr w:type="spellStart"/>
      <w:r w:rsidRPr="004B4EA4">
        <w:rPr>
          <w:rFonts w:ascii="微软雅黑" w:eastAsia="微软雅黑" w:hAnsi="微软雅黑" w:hint="eastAsia"/>
          <w:b w:val="0"/>
          <w:bCs w:val="0"/>
        </w:rPr>
        <w:t>TestFlow</w:t>
      </w:r>
      <w:proofErr w:type="spellEnd"/>
      <w:r w:rsidRPr="004B4EA4">
        <w:rPr>
          <w:rFonts w:ascii="微软雅黑" w:eastAsia="微软雅黑" w:hAnsi="微软雅黑" w:hint="eastAsia"/>
          <w:b w:val="0"/>
          <w:bCs w:val="0"/>
        </w:rPr>
        <w:t>参数定义</w:t>
      </w:r>
      <w:bookmarkEnd w:id="9"/>
    </w:p>
    <w:p w14:paraId="45A91ADD" w14:textId="70A35ACF" w:rsidR="006C20D4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  <w:noProof/>
        </w:rPr>
        <w:drawing>
          <wp:inline distT="0" distB="0" distL="0" distR="0" wp14:anchorId="45DF9D7A" wp14:editId="7A397B60">
            <wp:extent cx="6096001" cy="914400"/>
            <wp:effectExtent l="0" t="0" r="0" b="0"/>
            <wp:docPr id="443423516" name="图片 1" descr="应用程序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23516" name="图片 1" descr="应用程序&#10;&#10;低可信度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9642" cy="94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5430" w14:textId="2B3CD845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bookmarkStart w:id="10" w:name="_Hlk140479708"/>
      <w:r w:rsidRPr="00A51641">
        <w:rPr>
          <w:rFonts w:ascii="微软雅黑" w:eastAsia="微软雅黑" w:hAnsi="微软雅黑"/>
        </w:rPr>
        <w:t xml:space="preserve">Program : </w:t>
      </w:r>
      <w:r w:rsidRPr="00A51641">
        <w:rPr>
          <w:rFonts w:ascii="微软雅黑" w:eastAsia="微软雅黑" w:hAnsi="微软雅黑" w:hint="eastAsia"/>
        </w:rPr>
        <w:t>测试程序名称。</w:t>
      </w:r>
    </w:p>
    <w:p w14:paraId="3FE2682A" w14:textId="5C2B3611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TestNumber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Pr="00A51641">
        <w:rPr>
          <w:rFonts w:ascii="微软雅黑" w:eastAsia="微软雅黑" w:hAnsi="微软雅黑" w:hint="eastAsia"/>
        </w:rPr>
        <w:t>测试项编号，唯一。</w:t>
      </w:r>
    </w:p>
    <w:p w14:paraId="6BC2EBF8" w14:textId="361EA17F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P</w:t>
      </w:r>
      <w:r w:rsidRPr="00A51641">
        <w:rPr>
          <w:rFonts w:ascii="微软雅黑" w:eastAsia="微软雅黑" w:hAnsi="微软雅黑"/>
        </w:rPr>
        <w:t>index</w:t>
      </w:r>
      <w:proofErr w:type="spellEnd"/>
      <w:r w:rsidRPr="00A51641">
        <w:rPr>
          <w:rFonts w:ascii="微软雅黑" w:eastAsia="微软雅黑" w:hAnsi="微软雅黑"/>
        </w:rPr>
        <w:t xml:space="preserve"> :</w:t>
      </w:r>
      <w:r w:rsidRPr="00A51641">
        <w:rPr>
          <w:rFonts w:ascii="微软雅黑" w:eastAsia="微软雅黑" w:hAnsi="微软雅黑" w:hint="eastAsia"/>
        </w:rPr>
        <w:t>所用引脚资源index，唯一。</w:t>
      </w:r>
    </w:p>
    <w:p w14:paraId="2FE38BB2" w14:textId="364C4734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P</w:t>
      </w:r>
      <w:r w:rsidRPr="00A51641">
        <w:rPr>
          <w:rFonts w:ascii="微软雅黑" w:eastAsia="微软雅黑" w:hAnsi="微软雅黑"/>
        </w:rPr>
        <w:t>inNumber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Pr="00A51641">
        <w:rPr>
          <w:rFonts w:ascii="微软雅黑" w:eastAsia="微软雅黑" w:hAnsi="微软雅黑" w:hint="eastAsia"/>
        </w:rPr>
        <w:t>所用引脚资源编号，唯一。</w:t>
      </w:r>
    </w:p>
    <w:p w14:paraId="4772F638" w14:textId="1EEF0693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P</w:t>
      </w:r>
      <w:r w:rsidRPr="00A51641">
        <w:rPr>
          <w:rFonts w:ascii="微软雅黑" w:eastAsia="微软雅黑" w:hAnsi="微软雅黑"/>
        </w:rPr>
        <w:t>inName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Pr="00A51641">
        <w:rPr>
          <w:rFonts w:ascii="微软雅黑" w:eastAsia="微软雅黑" w:hAnsi="微软雅黑" w:hint="eastAsia"/>
        </w:rPr>
        <w:t>所用引脚资源名称，</w:t>
      </w:r>
      <w:proofErr w:type="gramStart"/>
      <w:r w:rsidRPr="00A51641">
        <w:rPr>
          <w:rFonts w:ascii="微软雅黑" w:eastAsia="微软雅黑" w:hAnsi="微软雅黑" w:hint="eastAsia"/>
        </w:rPr>
        <w:t>不</w:t>
      </w:r>
      <w:proofErr w:type="gramEnd"/>
      <w:r w:rsidRPr="00A51641">
        <w:rPr>
          <w:rFonts w:ascii="微软雅黑" w:eastAsia="微软雅黑" w:hAnsi="微软雅黑" w:hint="eastAsia"/>
        </w:rPr>
        <w:t>唯一。</w:t>
      </w:r>
    </w:p>
    <w:p w14:paraId="205C91EB" w14:textId="20FB7CBB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TestType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Pr="00A51641">
        <w:rPr>
          <w:rFonts w:ascii="微软雅黑" w:eastAsia="微软雅黑" w:hAnsi="微软雅黑" w:hint="eastAsia"/>
        </w:rPr>
        <w:t>测试类型</w:t>
      </w:r>
      <w:r w:rsidRPr="00A51641">
        <w:rPr>
          <w:rFonts w:ascii="微软雅黑" w:eastAsia="微软雅黑" w:hAnsi="微软雅黑"/>
        </w:rPr>
        <w:t>(P</w:t>
      </w:r>
      <w:r w:rsidRPr="00A51641">
        <w:rPr>
          <w:rFonts w:ascii="微软雅黑" w:eastAsia="微软雅黑" w:hAnsi="微软雅黑" w:hint="eastAsia"/>
        </w:rPr>
        <w:t>/</w:t>
      </w:r>
      <w:r w:rsidRPr="00A51641">
        <w:rPr>
          <w:rFonts w:ascii="微软雅黑" w:eastAsia="微软雅黑" w:hAnsi="微软雅黑"/>
        </w:rPr>
        <w:t>N/O/NS/S/</w:t>
      </w:r>
      <w:proofErr w:type="spellStart"/>
      <w:r w:rsidRPr="00A51641">
        <w:rPr>
          <w:rFonts w:ascii="微软雅黑" w:eastAsia="微软雅黑" w:hAnsi="微软雅黑"/>
        </w:rPr>
        <w:t>RES,etc</w:t>
      </w:r>
      <w:proofErr w:type="spellEnd"/>
      <w:r w:rsidRPr="00A51641">
        <w:rPr>
          <w:rFonts w:ascii="微软雅黑" w:eastAsia="微软雅黑" w:hAnsi="微软雅黑" w:hint="eastAsia"/>
        </w:rPr>
        <w:t>)</w:t>
      </w:r>
      <w:r w:rsidRPr="00A51641">
        <w:rPr>
          <w:rFonts w:ascii="微软雅黑" w:eastAsia="微软雅黑" w:hAnsi="微软雅黑"/>
        </w:rPr>
        <w:t xml:space="preserve"> </w:t>
      </w:r>
      <w:r w:rsidRPr="00A51641">
        <w:rPr>
          <w:rFonts w:ascii="微软雅黑" w:eastAsia="微软雅黑" w:hAnsi="微软雅黑" w:hint="eastAsia"/>
        </w:rPr>
        <w:t>。</w:t>
      </w:r>
    </w:p>
    <w:p w14:paraId="1A56BA77" w14:textId="5DA783C6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ShortGroup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9A5F6E" w:rsidRPr="00A51641">
        <w:rPr>
          <w:rFonts w:ascii="微软雅黑" w:eastAsia="微软雅黑" w:hAnsi="微软雅黑" w:hint="eastAsia"/>
        </w:rPr>
        <w:t>定义进行短路测试引脚资源所属的短路分组。</w:t>
      </w:r>
    </w:p>
    <w:p w14:paraId="18528B44" w14:textId="7C8548C7" w:rsidR="002A1CAC" w:rsidRPr="00A51641" w:rsidRDefault="002A1CAC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lastRenderedPageBreak/>
        <w:t>GroupName</w:t>
      </w:r>
      <w:proofErr w:type="spellEnd"/>
      <w:r w:rsidRPr="00A51641">
        <w:rPr>
          <w:rFonts w:ascii="微软雅黑" w:eastAsia="微软雅黑" w:hAnsi="微软雅黑" w:hint="eastAsia"/>
        </w:rPr>
        <w:t>：测试项测量的引脚资源组别。</w:t>
      </w:r>
    </w:p>
    <w:p w14:paraId="0C3C35C2" w14:textId="77A54E94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LowLimit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9A5F6E" w:rsidRPr="00A51641">
        <w:rPr>
          <w:rFonts w:ascii="微软雅黑" w:eastAsia="微软雅黑" w:hAnsi="微软雅黑" w:hint="eastAsia"/>
        </w:rPr>
        <w:t>判断测试项是否pass的下限值。</w:t>
      </w:r>
    </w:p>
    <w:p w14:paraId="0FA4BA1D" w14:textId="06B39EB4" w:rsidR="009A5F6E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HighLimit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9A5F6E" w:rsidRPr="00A51641">
        <w:rPr>
          <w:rFonts w:ascii="微软雅黑" w:eastAsia="微软雅黑" w:hAnsi="微软雅黑" w:hint="eastAsia"/>
        </w:rPr>
        <w:t>判断测试项是否pass的上限值。</w:t>
      </w:r>
    </w:p>
    <w:p w14:paraId="48137884" w14:textId="3C0B7237" w:rsidR="001618F3" w:rsidRPr="00A51641" w:rsidRDefault="00000B3E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>
        <w:rPr>
          <w:rFonts w:ascii="微软雅黑" w:eastAsia="微软雅黑" w:hAnsi="微软雅黑"/>
        </w:rPr>
        <w:t>Limit</w:t>
      </w:r>
      <w:r w:rsidR="001618F3" w:rsidRPr="00A51641">
        <w:rPr>
          <w:rFonts w:ascii="微软雅黑" w:eastAsia="微软雅黑" w:hAnsi="微软雅黑"/>
        </w:rPr>
        <w:t>Unit</w:t>
      </w:r>
      <w:proofErr w:type="spellEnd"/>
      <w:r w:rsidR="001618F3" w:rsidRPr="00A51641">
        <w:rPr>
          <w:rFonts w:ascii="微软雅黑" w:eastAsia="微软雅黑" w:hAnsi="微软雅黑"/>
        </w:rPr>
        <w:t xml:space="preserve"> : </w:t>
      </w:r>
      <w:proofErr w:type="spellStart"/>
      <w:r w:rsidR="009A5F6E" w:rsidRPr="00A51641">
        <w:rPr>
          <w:rFonts w:ascii="微软雅黑" w:eastAsia="微软雅黑" w:hAnsi="微软雅黑"/>
        </w:rPr>
        <w:t>LowLimit</w:t>
      </w:r>
      <w:proofErr w:type="spellEnd"/>
      <w:r w:rsidR="009A5F6E" w:rsidRPr="00A51641">
        <w:rPr>
          <w:rFonts w:ascii="微软雅黑" w:eastAsia="微软雅黑" w:hAnsi="微软雅黑" w:hint="eastAsia"/>
        </w:rPr>
        <w:t>与</w:t>
      </w:r>
      <w:proofErr w:type="spellStart"/>
      <w:r w:rsidR="009A5F6E" w:rsidRPr="00A51641">
        <w:rPr>
          <w:rFonts w:ascii="微软雅黑" w:eastAsia="微软雅黑" w:hAnsi="微软雅黑"/>
        </w:rPr>
        <w:t>HighLimit</w:t>
      </w:r>
      <w:proofErr w:type="spellEnd"/>
      <w:r w:rsidR="009A5F6E" w:rsidRPr="00A51641">
        <w:rPr>
          <w:rFonts w:ascii="微软雅黑" w:eastAsia="微软雅黑" w:hAnsi="微软雅黑" w:hint="eastAsia"/>
        </w:rPr>
        <w:t>的单位。</w:t>
      </w:r>
    </w:p>
    <w:p w14:paraId="2E03427C" w14:textId="11674E9E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ForceValue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9A5F6E" w:rsidRPr="00A51641">
        <w:rPr>
          <w:rFonts w:ascii="微软雅黑" w:eastAsia="微软雅黑" w:hAnsi="微软雅黑" w:hint="eastAsia"/>
        </w:rPr>
        <w:t>测试项Force值。</w:t>
      </w:r>
    </w:p>
    <w:p w14:paraId="4E1A636A" w14:textId="628888D3" w:rsidR="001618F3" w:rsidRPr="00A51641" w:rsidRDefault="00000B3E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>
        <w:rPr>
          <w:rFonts w:ascii="微软雅黑" w:eastAsia="微软雅黑" w:hAnsi="微软雅黑"/>
        </w:rPr>
        <w:t>Force</w:t>
      </w:r>
      <w:r w:rsidR="001618F3" w:rsidRPr="00A51641">
        <w:rPr>
          <w:rFonts w:ascii="微软雅黑" w:eastAsia="微软雅黑" w:hAnsi="微软雅黑"/>
        </w:rPr>
        <w:t>Unit</w:t>
      </w:r>
      <w:proofErr w:type="spellEnd"/>
      <w:r w:rsidR="001618F3" w:rsidRPr="00A51641">
        <w:rPr>
          <w:rFonts w:ascii="微软雅黑" w:eastAsia="微软雅黑" w:hAnsi="微软雅黑"/>
        </w:rPr>
        <w:t xml:space="preserve"> : </w:t>
      </w:r>
      <w:proofErr w:type="spellStart"/>
      <w:r w:rsidR="009A5F6E" w:rsidRPr="00A51641">
        <w:rPr>
          <w:rFonts w:ascii="微软雅黑" w:eastAsia="微软雅黑" w:hAnsi="微软雅黑"/>
        </w:rPr>
        <w:t>ForceValue</w:t>
      </w:r>
      <w:proofErr w:type="spellEnd"/>
      <w:r w:rsidR="009A5F6E" w:rsidRPr="00A51641">
        <w:rPr>
          <w:rFonts w:ascii="微软雅黑" w:eastAsia="微软雅黑" w:hAnsi="微软雅黑" w:hint="eastAsia"/>
        </w:rPr>
        <w:t>的单位。</w:t>
      </w:r>
    </w:p>
    <w:p w14:paraId="6564C793" w14:textId="60AACB57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MeasureCount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9A5F6E" w:rsidRPr="00A51641">
        <w:rPr>
          <w:rFonts w:ascii="微软雅黑" w:eastAsia="微软雅黑" w:hAnsi="微软雅黑" w:hint="eastAsia"/>
        </w:rPr>
        <w:t>测试项的测量次数。</w:t>
      </w:r>
    </w:p>
    <w:p w14:paraId="66494C15" w14:textId="50670329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ClampValue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9A5F6E" w:rsidRPr="00A51641">
        <w:rPr>
          <w:rFonts w:ascii="微软雅黑" w:eastAsia="微软雅黑" w:hAnsi="微软雅黑" w:hint="eastAsia"/>
        </w:rPr>
        <w:t>测试项Clamp值。</w:t>
      </w:r>
    </w:p>
    <w:p w14:paraId="24F8C13C" w14:textId="36726C35" w:rsidR="001618F3" w:rsidRPr="00A51641" w:rsidRDefault="00000B3E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>
        <w:rPr>
          <w:rFonts w:ascii="微软雅黑" w:eastAsia="微软雅黑" w:hAnsi="微软雅黑"/>
        </w:rPr>
        <w:t>Clamp</w:t>
      </w:r>
      <w:r w:rsidR="001618F3" w:rsidRPr="00A51641">
        <w:rPr>
          <w:rFonts w:ascii="微软雅黑" w:eastAsia="微软雅黑" w:hAnsi="微软雅黑"/>
        </w:rPr>
        <w:t>Unit</w:t>
      </w:r>
      <w:proofErr w:type="spellEnd"/>
      <w:r w:rsidR="001618F3" w:rsidRPr="00A51641">
        <w:rPr>
          <w:rFonts w:ascii="微软雅黑" w:eastAsia="微软雅黑" w:hAnsi="微软雅黑"/>
        </w:rPr>
        <w:t xml:space="preserve"> : </w:t>
      </w:r>
      <w:proofErr w:type="spellStart"/>
      <w:r w:rsidR="009A5F6E" w:rsidRPr="00A51641">
        <w:rPr>
          <w:rFonts w:ascii="微软雅黑" w:eastAsia="微软雅黑" w:hAnsi="微软雅黑"/>
        </w:rPr>
        <w:t>ClampValue</w:t>
      </w:r>
      <w:proofErr w:type="spellEnd"/>
      <w:r w:rsidR="009A5F6E" w:rsidRPr="00A51641">
        <w:rPr>
          <w:rFonts w:ascii="微软雅黑" w:eastAsia="微软雅黑" w:hAnsi="微软雅黑" w:hint="eastAsia"/>
        </w:rPr>
        <w:t>的单位。</w:t>
      </w:r>
    </w:p>
    <w:p w14:paraId="7619DB15" w14:textId="552AB733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 xml:space="preserve">Waitus : </w:t>
      </w:r>
      <w:r w:rsidR="009A5F6E" w:rsidRPr="00A51641">
        <w:rPr>
          <w:rFonts w:ascii="微软雅黑" w:eastAsia="微软雅黑" w:hAnsi="微软雅黑" w:hint="eastAsia"/>
        </w:rPr>
        <w:t>测试项执行测试之前的等待时间。</w:t>
      </w:r>
    </w:p>
    <w:p w14:paraId="58F6AEFC" w14:textId="5EAE060B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PassFail</w:t>
      </w:r>
      <w:proofErr w:type="spellEnd"/>
      <w:r w:rsidRPr="00A51641">
        <w:rPr>
          <w:rFonts w:ascii="微软雅黑" w:eastAsia="微软雅黑" w:hAnsi="微软雅黑"/>
        </w:rPr>
        <w:t xml:space="preserve"> :</w:t>
      </w:r>
      <w:r w:rsidR="009A5F6E" w:rsidRPr="00A51641">
        <w:rPr>
          <w:rFonts w:ascii="微软雅黑" w:eastAsia="微软雅黑" w:hAnsi="微软雅黑" w:hint="eastAsia"/>
        </w:rPr>
        <w:t>决定测试之后是pass分bin还是fail分bin。</w:t>
      </w:r>
    </w:p>
    <w:p w14:paraId="0AA3EB37" w14:textId="6C21FA87" w:rsidR="001618F3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RejectSoftwareBin</w:t>
      </w:r>
      <w:proofErr w:type="spellEnd"/>
      <w:r w:rsidRPr="00A51641">
        <w:rPr>
          <w:rFonts w:ascii="微软雅黑" w:eastAsia="微软雅黑" w:hAnsi="微软雅黑"/>
        </w:rPr>
        <w:t xml:space="preserve"> :</w:t>
      </w:r>
      <w:r w:rsidR="009A5F6E" w:rsidRPr="00A51641">
        <w:rPr>
          <w:rFonts w:ascii="微软雅黑" w:eastAsia="微软雅黑" w:hAnsi="微软雅黑" w:hint="eastAsia"/>
        </w:rPr>
        <w:t>测试项对应的Software</w:t>
      </w:r>
      <w:r w:rsidR="009A5F6E" w:rsidRPr="00A51641">
        <w:rPr>
          <w:rFonts w:ascii="微软雅黑" w:eastAsia="微软雅黑" w:hAnsi="微软雅黑"/>
        </w:rPr>
        <w:t xml:space="preserve"> </w:t>
      </w:r>
      <w:r w:rsidR="009A5F6E" w:rsidRPr="00A51641">
        <w:rPr>
          <w:rFonts w:ascii="微软雅黑" w:eastAsia="微软雅黑" w:hAnsi="微软雅黑" w:hint="eastAsia"/>
        </w:rPr>
        <w:t>bin。</w:t>
      </w:r>
    </w:p>
    <w:p w14:paraId="0B09E883" w14:textId="35E457DC" w:rsidR="00EA33C0" w:rsidRPr="00A51641" w:rsidRDefault="00EA33C0" w:rsidP="007C1907">
      <w:pPr>
        <w:snapToGrid w:val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拓展补充:若该项填写方式为X\Y，代表含义为测试结果比</w:t>
      </w:r>
      <w:proofErr w:type="spellStart"/>
      <w:r>
        <w:rPr>
          <w:rFonts w:ascii="微软雅黑" w:eastAsia="微软雅黑" w:hAnsi="微软雅黑" w:hint="eastAsia"/>
        </w:rPr>
        <w:t>LowLimit</w:t>
      </w:r>
      <w:proofErr w:type="spellEnd"/>
      <w:r>
        <w:rPr>
          <w:rFonts w:ascii="微软雅黑" w:eastAsia="微软雅黑" w:hAnsi="微软雅黑" w:hint="eastAsia"/>
        </w:rPr>
        <w:t>低则分到Bin X，比</w:t>
      </w:r>
      <w:proofErr w:type="spellStart"/>
      <w:r>
        <w:rPr>
          <w:rFonts w:ascii="微软雅黑" w:eastAsia="微软雅黑" w:hAnsi="微软雅黑" w:hint="eastAsia"/>
        </w:rPr>
        <w:t>HighLimit</w:t>
      </w:r>
      <w:proofErr w:type="spellEnd"/>
      <w:r>
        <w:rPr>
          <w:rFonts w:ascii="微软雅黑" w:eastAsia="微软雅黑" w:hAnsi="微软雅黑" w:hint="eastAsia"/>
        </w:rPr>
        <w:t>高则分到Bin Y。</w:t>
      </w:r>
    </w:p>
    <w:p w14:paraId="4D836583" w14:textId="6A3DA3E4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IgnoreFail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9A5F6E" w:rsidRPr="00A51641">
        <w:rPr>
          <w:rFonts w:ascii="微软雅黑" w:eastAsia="微软雅黑" w:hAnsi="微软雅黑" w:hint="eastAsia"/>
        </w:rPr>
        <w:t>决定是否忽略fail。</w:t>
      </w:r>
    </w:p>
    <w:p w14:paraId="44DA25D6" w14:textId="22D91A9E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 xml:space="preserve">Skip : </w:t>
      </w:r>
      <w:r w:rsidR="009A5F6E" w:rsidRPr="00A51641">
        <w:rPr>
          <w:rFonts w:ascii="微软雅黑" w:eastAsia="微软雅黑" w:hAnsi="微软雅黑" w:hint="eastAsia"/>
        </w:rPr>
        <w:t>决定是否跳过当前测试项。</w:t>
      </w:r>
    </w:p>
    <w:p w14:paraId="7FEA5503" w14:textId="1FF38411" w:rsidR="001618F3" w:rsidRPr="00A51641" w:rsidRDefault="001618F3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GoNoGo</w:t>
      </w:r>
      <w:proofErr w:type="spellEnd"/>
      <w:r w:rsidRPr="00A51641">
        <w:rPr>
          <w:rFonts w:ascii="微软雅黑" w:eastAsia="微软雅黑" w:hAnsi="微软雅黑"/>
        </w:rPr>
        <w:t xml:space="preserve">: </w:t>
      </w:r>
      <w:r w:rsidR="009A5F6E" w:rsidRPr="00A51641">
        <w:rPr>
          <w:rFonts w:ascii="微软雅黑" w:eastAsia="微软雅黑" w:hAnsi="微软雅黑" w:hint="eastAsia"/>
        </w:rPr>
        <w:t>决定是进行GONOGO测试，还是进行详细测试。</w:t>
      </w:r>
    </w:p>
    <w:p w14:paraId="5AEDEFF1" w14:textId="6C30674E" w:rsidR="00150643" w:rsidRPr="00A51641" w:rsidRDefault="00797648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 w:hint="eastAsia"/>
        </w:rPr>
        <w:t>Para</w:t>
      </w:r>
      <w:r w:rsidRPr="00A51641">
        <w:rPr>
          <w:rFonts w:ascii="微软雅黑" w:eastAsia="微软雅黑" w:hAnsi="微软雅黑"/>
        </w:rPr>
        <w:t>1</w:t>
      </w:r>
      <w:r w:rsidRPr="00A51641">
        <w:rPr>
          <w:rFonts w:ascii="微软雅黑" w:eastAsia="微软雅黑" w:hAnsi="微软雅黑" w:hint="eastAsia"/>
        </w:rPr>
        <w:t>~</w:t>
      </w:r>
      <w:r w:rsidRPr="00A51641">
        <w:rPr>
          <w:rFonts w:ascii="微软雅黑" w:eastAsia="微软雅黑" w:hAnsi="微软雅黑"/>
        </w:rPr>
        <w:t>3/</w:t>
      </w:r>
      <w:proofErr w:type="spellStart"/>
      <w:r w:rsidRPr="00A51641">
        <w:rPr>
          <w:rFonts w:ascii="微软雅黑" w:eastAsia="微软雅黑" w:hAnsi="微软雅黑"/>
        </w:rPr>
        <w:t>ParaCnt</w:t>
      </w:r>
      <w:proofErr w:type="spellEnd"/>
      <w:r w:rsidRPr="00A51641">
        <w:rPr>
          <w:rFonts w:ascii="微软雅黑" w:eastAsia="微软雅黑" w:hAnsi="微软雅黑"/>
        </w:rPr>
        <w:t>/</w:t>
      </w:r>
      <w:proofErr w:type="spellStart"/>
      <w:r w:rsidRPr="00A51641">
        <w:rPr>
          <w:rFonts w:ascii="微软雅黑" w:eastAsia="微软雅黑" w:hAnsi="微软雅黑"/>
        </w:rPr>
        <w:t>ParaStr</w:t>
      </w:r>
      <w:proofErr w:type="spellEnd"/>
      <w:r w:rsidRPr="00A51641">
        <w:rPr>
          <w:rFonts w:ascii="微软雅黑" w:eastAsia="微软雅黑" w:hAnsi="微软雅黑"/>
        </w:rPr>
        <w:t>/Comments</w:t>
      </w:r>
      <w:r w:rsidRPr="00A51641">
        <w:rPr>
          <w:rFonts w:ascii="微软雅黑" w:eastAsia="微软雅黑" w:hAnsi="微软雅黑" w:hint="eastAsia"/>
        </w:rPr>
        <w:t>：扩展参数。</w:t>
      </w:r>
    </w:p>
    <w:p w14:paraId="0273DCA6" w14:textId="7793AA55" w:rsidR="004A5145" w:rsidRPr="004B4EA4" w:rsidRDefault="00797648" w:rsidP="000203AE">
      <w:pPr>
        <w:pStyle w:val="3"/>
        <w:snapToGrid w:val="0"/>
        <w:spacing w:before="0" w:after="0" w:line="240" w:lineRule="auto"/>
        <w:rPr>
          <w:rFonts w:ascii="微软雅黑" w:eastAsia="微软雅黑" w:hAnsi="微软雅黑" w:hint="eastAsia"/>
          <w:b w:val="0"/>
          <w:bCs w:val="0"/>
        </w:rPr>
      </w:pPr>
      <w:bookmarkStart w:id="11" w:name="_Toc142990755"/>
      <w:bookmarkEnd w:id="10"/>
      <w:r w:rsidRPr="004B4EA4">
        <w:rPr>
          <w:rFonts w:ascii="微软雅黑" w:eastAsia="微软雅黑" w:hAnsi="微软雅黑" w:hint="eastAsia"/>
          <w:b w:val="0"/>
          <w:bCs w:val="0"/>
        </w:rPr>
        <w:t>2</w:t>
      </w:r>
      <w:r w:rsidRPr="004B4EA4">
        <w:rPr>
          <w:rFonts w:ascii="微软雅黑" w:eastAsia="微软雅黑" w:hAnsi="微软雅黑"/>
          <w:b w:val="0"/>
          <w:bCs w:val="0"/>
        </w:rPr>
        <w:t xml:space="preserve">.2 </w:t>
      </w:r>
      <w:r w:rsidRPr="004B4EA4">
        <w:rPr>
          <w:rFonts w:ascii="微软雅黑" w:eastAsia="微软雅黑" w:hAnsi="微软雅黑" w:hint="eastAsia"/>
          <w:b w:val="0"/>
          <w:bCs w:val="0"/>
        </w:rPr>
        <w:t>测试类型定义</w:t>
      </w:r>
      <w:bookmarkEnd w:id="11"/>
    </w:p>
    <w:p w14:paraId="22FED040" w14:textId="5252B7E8" w:rsidR="004A5145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 w:hint="eastAsia"/>
        </w:rPr>
        <w:t>O（FIMV）：测引脚是否断开。</w:t>
      </w:r>
    </w:p>
    <w:p w14:paraId="3D535B46" w14:textId="248F071F" w:rsidR="005C2D01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 w:hint="eastAsia"/>
        </w:rPr>
        <w:t>S（FIMV）：测引脚是否存在短路。</w:t>
      </w:r>
    </w:p>
    <w:p w14:paraId="137F8EC7" w14:textId="71D9FAE2" w:rsidR="005C2D01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NS</w:t>
      </w:r>
      <w:r w:rsidRPr="00A51641">
        <w:rPr>
          <w:rFonts w:ascii="微软雅黑" w:eastAsia="微软雅黑" w:hAnsi="微软雅黑" w:hint="eastAsia"/>
        </w:rPr>
        <w:t>（F</w:t>
      </w:r>
      <w:r w:rsidRPr="00A51641">
        <w:rPr>
          <w:rFonts w:ascii="微软雅黑" w:eastAsia="微软雅黑" w:hAnsi="微软雅黑"/>
        </w:rPr>
        <w:t>VMI</w:t>
      </w:r>
      <w:r w:rsidRPr="00A51641">
        <w:rPr>
          <w:rFonts w:ascii="微软雅黑" w:eastAsia="微软雅黑" w:hAnsi="微软雅黑" w:hint="eastAsia"/>
        </w:rPr>
        <w:t>）：测引脚之间是否不是短路。</w:t>
      </w:r>
    </w:p>
    <w:p w14:paraId="211F2974" w14:textId="2A7CAC1B" w:rsidR="00797648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P</w:t>
      </w:r>
      <w:r w:rsidRPr="00A51641">
        <w:rPr>
          <w:rFonts w:ascii="微软雅黑" w:eastAsia="微软雅黑" w:hAnsi="微软雅黑" w:hint="eastAsia"/>
        </w:rPr>
        <w:t>（FIMV）：测引脚是否存在导通的正向二极管。</w:t>
      </w:r>
    </w:p>
    <w:p w14:paraId="4759CAC7" w14:textId="6DEA12AB" w:rsidR="005C2D01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N</w:t>
      </w:r>
      <w:r w:rsidRPr="00A51641">
        <w:rPr>
          <w:rFonts w:ascii="微软雅黑" w:eastAsia="微软雅黑" w:hAnsi="微软雅黑" w:hint="eastAsia"/>
        </w:rPr>
        <w:t>（FIMV）：测引脚是否存在导通的负向二极管。</w:t>
      </w:r>
    </w:p>
    <w:p w14:paraId="5AC50969" w14:textId="1051263B" w:rsidR="005C2D01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PT</w:t>
      </w:r>
      <w:r w:rsidRPr="00A51641">
        <w:rPr>
          <w:rFonts w:ascii="微软雅黑" w:eastAsia="微软雅黑" w:hAnsi="微软雅黑" w:hint="eastAsia"/>
        </w:rPr>
        <w:t>（FIMV）：测引脚之间是否存在导通的正向二极管。</w:t>
      </w:r>
    </w:p>
    <w:p w14:paraId="5406E82C" w14:textId="63E42669" w:rsidR="005C2D01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NT</w:t>
      </w:r>
      <w:r w:rsidRPr="00A51641">
        <w:rPr>
          <w:rFonts w:ascii="微软雅黑" w:eastAsia="微软雅黑" w:hAnsi="微软雅黑" w:hint="eastAsia"/>
        </w:rPr>
        <w:t>（FIMV）：测引脚之间是否存在导通的负向二极管。</w:t>
      </w:r>
    </w:p>
    <w:p w14:paraId="2805B076" w14:textId="0249E722" w:rsidR="005C2D01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L</w:t>
      </w:r>
      <w:r w:rsidRPr="00A51641">
        <w:rPr>
          <w:rFonts w:ascii="微软雅黑" w:eastAsia="微软雅黑" w:hAnsi="微软雅黑" w:hint="eastAsia"/>
        </w:rPr>
        <w:t>（F</w:t>
      </w:r>
      <w:r w:rsidRPr="00A51641">
        <w:rPr>
          <w:rFonts w:ascii="微软雅黑" w:eastAsia="微软雅黑" w:hAnsi="微软雅黑"/>
        </w:rPr>
        <w:t>V</w:t>
      </w:r>
      <w:r w:rsidRPr="00A51641">
        <w:rPr>
          <w:rFonts w:ascii="微软雅黑" w:eastAsia="微软雅黑" w:hAnsi="微软雅黑" w:hint="eastAsia"/>
        </w:rPr>
        <w:t>M</w:t>
      </w:r>
      <w:r w:rsidRPr="00A51641">
        <w:rPr>
          <w:rFonts w:ascii="微软雅黑" w:eastAsia="微软雅黑" w:hAnsi="微软雅黑"/>
        </w:rPr>
        <w:t>I</w:t>
      </w:r>
      <w:r w:rsidRPr="00A51641">
        <w:rPr>
          <w:rFonts w:ascii="微软雅黑" w:eastAsia="微软雅黑" w:hAnsi="微软雅黑" w:hint="eastAsia"/>
        </w:rPr>
        <w:t>）：测引脚的正向漏电流值。</w:t>
      </w:r>
    </w:p>
    <w:p w14:paraId="7875F388" w14:textId="47F8757F" w:rsidR="005C2D01" w:rsidRPr="00A51641" w:rsidRDefault="005C2D01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K</w:t>
      </w:r>
      <w:r w:rsidRPr="00A51641">
        <w:rPr>
          <w:rFonts w:ascii="微软雅黑" w:eastAsia="微软雅黑" w:hAnsi="微软雅黑" w:hint="eastAsia"/>
        </w:rPr>
        <w:t>（F</w:t>
      </w:r>
      <w:r w:rsidRPr="00A51641">
        <w:rPr>
          <w:rFonts w:ascii="微软雅黑" w:eastAsia="微软雅黑" w:hAnsi="微软雅黑"/>
        </w:rPr>
        <w:t>V</w:t>
      </w:r>
      <w:r w:rsidRPr="00A51641">
        <w:rPr>
          <w:rFonts w:ascii="微软雅黑" w:eastAsia="微软雅黑" w:hAnsi="微软雅黑" w:hint="eastAsia"/>
        </w:rPr>
        <w:t>M</w:t>
      </w:r>
      <w:r w:rsidRPr="00A51641">
        <w:rPr>
          <w:rFonts w:ascii="微软雅黑" w:eastAsia="微软雅黑" w:hAnsi="微软雅黑"/>
        </w:rPr>
        <w:t>I</w:t>
      </w:r>
      <w:r w:rsidRPr="00A51641">
        <w:rPr>
          <w:rFonts w:ascii="微软雅黑" w:eastAsia="微软雅黑" w:hAnsi="微软雅黑" w:hint="eastAsia"/>
        </w:rPr>
        <w:t>）：测引脚的负向漏电流值。</w:t>
      </w:r>
    </w:p>
    <w:p w14:paraId="68FE4D62" w14:textId="77777777" w:rsidR="00EA33C0" w:rsidRDefault="005C2D01" w:rsidP="00EA33C0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>RES</w:t>
      </w:r>
      <w:r w:rsidRPr="00A51641">
        <w:rPr>
          <w:rFonts w:ascii="微软雅黑" w:eastAsia="微软雅黑" w:hAnsi="微软雅黑" w:hint="eastAsia"/>
        </w:rPr>
        <w:t>（FIMV）：测引脚之间的阻值。</w:t>
      </w:r>
      <w:r w:rsidR="00EA33C0">
        <w:rPr>
          <w:rFonts w:ascii="微软雅黑" w:eastAsia="微软雅黑" w:hAnsi="微软雅黑" w:hint="eastAsia"/>
        </w:rPr>
        <w:t>（Para 1：接地引脚）</w:t>
      </w:r>
    </w:p>
    <w:p w14:paraId="31BB4C47" w14:textId="7EEB8FC6" w:rsidR="00EA33C0" w:rsidRDefault="00EA33C0" w:rsidP="007C1907">
      <w:pPr>
        <w:snapToGrid w:val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RSR（FIMV）：用四线法测引脚之间的阻值。（Para 1：接地引脚）</w:t>
      </w:r>
    </w:p>
    <w:p w14:paraId="16B136FF" w14:textId="1D6473CD" w:rsidR="00EA33C0" w:rsidRPr="00A51641" w:rsidRDefault="00EA33C0" w:rsidP="007C1907">
      <w:pPr>
        <w:snapToGrid w:val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CAP（FIMV）:测引脚之间的电容值。（Para 1：接地引脚，Para2&amp;3：测量电压值变换范围）</w:t>
      </w:r>
    </w:p>
    <w:p w14:paraId="6DE0E9DD" w14:textId="12DFC9BA" w:rsidR="00797648" w:rsidRPr="004B4EA4" w:rsidRDefault="00797648" w:rsidP="000E268A">
      <w:pPr>
        <w:pStyle w:val="2"/>
        <w:snapToGrid w:val="0"/>
        <w:spacing w:beforeLines="50" w:before="156" w:afterLines="50" w:after="156" w:line="240" w:lineRule="auto"/>
        <w:rPr>
          <w:rFonts w:ascii="微软雅黑" w:eastAsia="微软雅黑" w:hAnsi="微软雅黑" w:hint="eastAsia"/>
          <w:sz w:val="44"/>
          <w:szCs w:val="44"/>
        </w:rPr>
      </w:pPr>
      <w:bookmarkStart w:id="12" w:name="_Toc142990756"/>
      <w:r w:rsidRPr="004B4EA4">
        <w:rPr>
          <w:rFonts w:ascii="微软雅黑" w:eastAsia="微软雅黑" w:hAnsi="微软雅黑" w:hint="eastAsia"/>
          <w:sz w:val="44"/>
          <w:szCs w:val="44"/>
        </w:rPr>
        <w:lastRenderedPageBreak/>
        <w:t>3</w:t>
      </w:r>
      <w:r w:rsidRPr="004B4EA4">
        <w:rPr>
          <w:rFonts w:ascii="微软雅黑" w:eastAsia="微软雅黑" w:hAnsi="微软雅黑"/>
          <w:sz w:val="44"/>
          <w:szCs w:val="44"/>
        </w:rPr>
        <w:t xml:space="preserve"> </w:t>
      </w:r>
      <w:proofErr w:type="spellStart"/>
      <w:r w:rsidRPr="004B4EA4">
        <w:rPr>
          <w:rFonts w:ascii="微软雅黑" w:eastAsia="微软雅黑" w:hAnsi="微软雅黑" w:hint="eastAsia"/>
          <w:sz w:val="44"/>
          <w:szCs w:val="44"/>
        </w:rPr>
        <w:t>BinMap</w:t>
      </w:r>
      <w:bookmarkEnd w:id="12"/>
      <w:proofErr w:type="spellEnd"/>
    </w:p>
    <w:p w14:paraId="7FCEA97C" w14:textId="31CBF5AA" w:rsidR="00797648" w:rsidRPr="004B4EA4" w:rsidRDefault="001D08CF" w:rsidP="000203AE">
      <w:pPr>
        <w:pStyle w:val="3"/>
        <w:snapToGrid w:val="0"/>
        <w:spacing w:before="0" w:after="0" w:line="240" w:lineRule="auto"/>
        <w:rPr>
          <w:rFonts w:ascii="微软雅黑" w:eastAsia="微软雅黑" w:hAnsi="微软雅黑" w:hint="eastAsia"/>
          <w:b w:val="0"/>
          <w:bCs w:val="0"/>
        </w:rPr>
      </w:pPr>
      <w:bookmarkStart w:id="13" w:name="_Toc142990757"/>
      <w:r w:rsidRPr="004B4EA4">
        <w:rPr>
          <w:rFonts w:ascii="微软雅黑" w:eastAsia="微软雅黑" w:hAnsi="微软雅黑" w:hint="eastAsia"/>
          <w:b w:val="0"/>
          <w:bCs w:val="0"/>
        </w:rPr>
        <w:t>3.</w:t>
      </w:r>
      <w:r w:rsidRPr="004B4EA4">
        <w:rPr>
          <w:rFonts w:ascii="微软雅黑" w:eastAsia="微软雅黑" w:hAnsi="微软雅黑"/>
          <w:b w:val="0"/>
          <w:bCs w:val="0"/>
        </w:rPr>
        <w:t xml:space="preserve">1 </w:t>
      </w:r>
      <w:proofErr w:type="spellStart"/>
      <w:r w:rsidRPr="004B4EA4">
        <w:rPr>
          <w:rFonts w:ascii="微软雅黑" w:eastAsia="微软雅黑" w:hAnsi="微软雅黑" w:hint="eastAsia"/>
          <w:b w:val="0"/>
          <w:bCs w:val="0"/>
        </w:rPr>
        <w:t>BinMap</w:t>
      </w:r>
      <w:proofErr w:type="spellEnd"/>
      <w:r w:rsidRPr="004B4EA4">
        <w:rPr>
          <w:rFonts w:ascii="微软雅黑" w:eastAsia="微软雅黑" w:hAnsi="微软雅黑" w:hint="eastAsia"/>
          <w:b w:val="0"/>
          <w:bCs w:val="0"/>
        </w:rPr>
        <w:t>参数定义</w:t>
      </w:r>
      <w:bookmarkEnd w:id="13"/>
    </w:p>
    <w:p w14:paraId="0E45DC0F" w14:textId="0D8F5214" w:rsidR="004A5145" w:rsidRPr="00A51641" w:rsidRDefault="001D08CF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  <w:noProof/>
        </w:rPr>
        <w:drawing>
          <wp:inline distT="0" distB="0" distL="0" distR="0" wp14:anchorId="4E4C892E" wp14:editId="6C29521E">
            <wp:extent cx="3804021" cy="1521725"/>
            <wp:effectExtent l="0" t="0" r="6350" b="2540"/>
            <wp:docPr id="21093007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00723" name=""/>
                    <pic:cNvPicPr/>
                  </pic:nvPicPr>
                  <pic:blipFill rotWithShape="1">
                    <a:blip r:embed="rId11"/>
                    <a:srcRect r="53333" b="40954"/>
                    <a:stretch/>
                  </pic:blipFill>
                  <pic:spPr bwMode="auto">
                    <a:xfrm>
                      <a:off x="0" y="0"/>
                      <a:ext cx="3858981" cy="1543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4376F" w14:textId="3B2DCCC3" w:rsidR="001D08CF" w:rsidRPr="00A51641" w:rsidRDefault="001D08CF" w:rsidP="007C1907">
      <w:pPr>
        <w:snapToGrid w:val="0"/>
        <w:rPr>
          <w:rFonts w:ascii="微软雅黑" w:eastAsia="微软雅黑" w:hAnsi="微软雅黑" w:hint="eastAsia"/>
        </w:rPr>
      </w:pPr>
      <w:bookmarkStart w:id="14" w:name="_Hlk140479795"/>
      <w:proofErr w:type="spellStart"/>
      <w:r w:rsidRPr="00A51641">
        <w:rPr>
          <w:rFonts w:ascii="微软雅黑" w:eastAsia="微软雅黑" w:hAnsi="微软雅黑"/>
        </w:rPr>
        <w:t>SoftwareGoodBin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Pr="00A51641">
        <w:rPr>
          <w:rFonts w:ascii="微软雅黑" w:eastAsia="微软雅黑" w:hAnsi="微软雅黑" w:hint="eastAsia"/>
        </w:rPr>
        <w:t>测试项pass所分到的Software</w:t>
      </w:r>
      <w:r w:rsidRPr="00A51641">
        <w:rPr>
          <w:rFonts w:ascii="微软雅黑" w:eastAsia="微软雅黑" w:hAnsi="微软雅黑"/>
        </w:rPr>
        <w:t xml:space="preserve"> </w:t>
      </w:r>
      <w:r w:rsidR="00EE2140" w:rsidRPr="00A51641">
        <w:rPr>
          <w:rFonts w:ascii="微软雅黑" w:eastAsia="微软雅黑" w:hAnsi="微软雅黑" w:hint="eastAsia"/>
        </w:rPr>
        <w:t>B</w:t>
      </w:r>
      <w:r w:rsidRPr="00A51641">
        <w:rPr>
          <w:rFonts w:ascii="微软雅黑" w:eastAsia="微软雅黑" w:hAnsi="微软雅黑" w:hint="eastAsia"/>
        </w:rPr>
        <w:t>in。</w:t>
      </w:r>
    </w:p>
    <w:p w14:paraId="783F494E" w14:textId="314B0ACB" w:rsidR="001D08CF" w:rsidRPr="00A51641" w:rsidRDefault="001D08CF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SoftwareBin</w:t>
      </w:r>
      <w:proofErr w:type="spellEnd"/>
      <w:r w:rsidRPr="00A51641">
        <w:rPr>
          <w:rFonts w:ascii="微软雅黑" w:eastAsia="微软雅黑" w:hAnsi="微软雅黑"/>
        </w:rPr>
        <w:t xml:space="preserve"> :</w:t>
      </w:r>
      <w:r w:rsidR="00EE2140" w:rsidRPr="00A51641">
        <w:rPr>
          <w:rFonts w:ascii="微软雅黑" w:eastAsia="微软雅黑" w:hAnsi="微软雅黑"/>
        </w:rPr>
        <w:t xml:space="preserve"> </w:t>
      </w:r>
      <w:r w:rsidR="00EE2140" w:rsidRPr="00A51641">
        <w:rPr>
          <w:rFonts w:ascii="微软雅黑" w:eastAsia="微软雅黑" w:hAnsi="微软雅黑" w:hint="eastAsia"/>
        </w:rPr>
        <w:t>测试项fail所分到的Software</w:t>
      </w:r>
      <w:r w:rsidR="00EE2140" w:rsidRPr="00A51641">
        <w:rPr>
          <w:rFonts w:ascii="微软雅黑" w:eastAsia="微软雅黑" w:hAnsi="微软雅黑"/>
        </w:rPr>
        <w:t xml:space="preserve"> </w:t>
      </w:r>
      <w:r w:rsidR="00EE2140" w:rsidRPr="00A51641">
        <w:rPr>
          <w:rFonts w:ascii="微软雅黑" w:eastAsia="微软雅黑" w:hAnsi="微软雅黑" w:hint="eastAsia"/>
        </w:rPr>
        <w:t>Bin。</w:t>
      </w:r>
    </w:p>
    <w:p w14:paraId="2EEC2714" w14:textId="396C4D25" w:rsidR="001D08CF" w:rsidRPr="00A51641" w:rsidRDefault="001D08CF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/>
        </w:rPr>
        <w:t>HardwareBin</w:t>
      </w:r>
      <w:proofErr w:type="spellEnd"/>
      <w:r w:rsidRPr="00A51641">
        <w:rPr>
          <w:rFonts w:ascii="微软雅黑" w:eastAsia="微软雅黑" w:hAnsi="微软雅黑"/>
        </w:rPr>
        <w:t xml:space="preserve"> : </w:t>
      </w:r>
      <w:r w:rsidR="00EE2140" w:rsidRPr="00A51641">
        <w:rPr>
          <w:rFonts w:ascii="微软雅黑" w:eastAsia="微软雅黑" w:hAnsi="微软雅黑" w:hint="eastAsia"/>
        </w:rPr>
        <w:t>Software</w:t>
      </w:r>
      <w:r w:rsidR="00EE2140" w:rsidRPr="00A51641">
        <w:rPr>
          <w:rFonts w:ascii="微软雅黑" w:eastAsia="微软雅黑" w:hAnsi="微软雅黑"/>
        </w:rPr>
        <w:t xml:space="preserve"> </w:t>
      </w:r>
      <w:r w:rsidR="00EE2140" w:rsidRPr="00A51641">
        <w:rPr>
          <w:rFonts w:ascii="微软雅黑" w:eastAsia="微软雅黑" w:hAnsi="微软雅黑" w:hint="eastAsia"/>
        </w:rPr>
        <w:t>Bin所对应的Hardware</w:t>
      </w:r>
      <w:r w:rsidR="00EE2140" w:rsidRPr="00A51641">
        <w:rPr>
          <w:rFonts w:ascii="微软雅黑" w:eastAsia="微软雅黑" w:hAnsi="微软雅黑"/>
        </w:rPr>
        <w:t xml:space="preserve"> </w:t>
      </w:r>
      <w:r w:rsidR="00EE2140" w:rsidRPr="00A51641">
        <w:rPr>
          <w:rFonts w:ascii="微软雅黑" w:eastAsia="微软雅黑" w:hAnsi="微软雅黑" w:hint="eastAsia"/>
        </w:rPr>
        <w:t>Bin。</w:t>
      </w:r>
    </w:p>
    <w:p w14:paraId="34A3F9EA" w14:textId="5B2C7C4D" w:rsidR="001D08CF" w:rsidRPr="00A51641" w:rsidRDefault="001D08CF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</w:rPr>
        <w:t xml:space="preserve">BinName : </w:t>
      </w:r>
      <w:r w:rsidR="00EE2140" w:rsidRPr="00A51641">
        <w:rPr>
          <w:rFonts w:ascii="微软雅黑" w:eastAsia="微软雅黑" w:hAnsi="微软雅黑" w:hint="eastAsia"/>
        </w:rPr>
        <w:t>Software</w:t>
      </w:r>
      <w:r w:rsidR="00EE2140" w:rsidRPr="00A51641">
        <w:rPr>
          <w:rFonts w:ascii="微软雅黑" w:eastAsia="微软雅黑" w:hAnsi="微软雅黑"/>
        </w:rPr>
        <w:t xml:space="preserve"> </w:t>
      </w:r>
      <w:r w:rsidR="00EE2140" w:rsidRPr="00A51641">
        <w:rPr>
          <w:rFonts w:ascii="微软雅黑" w:eastAsia="微软雅黑" w:hAnsi="微软雅黑" w:hint="eastAsia"/>
        </w:rPr>
        <w:t>Bin的名称。</w:t>
      </w:r>
      <w:bookmarkEnd w:id="14"/>
    </w:p>
    <w:p w14:paraId="09373BDB" w14:textId="478F9131" w:rsidR="004A5145" w:rsidRPr="004B4EA4" w:rsidRDefault="0098084B" w:rsidP="000E268A">
      <w:pPr>
        <w:pStyle w:val="2"/>
        <w:snapToGrid w:val="0"/>
        <w:spacing w:beforeLines="50" w:before="156" w:afterLines="50" w:after="156" w:line="240" w:lineRule="auto"/>
        <w:rPr>
          <w:rFonts w:ascii="微软雅黑" w:eastAsia="微软雅黑" w:hAnsi="微软雅黑" w:hint="eastAsia"/>
          <w:sz w:val="44"/>
          <w:szCs w:val="44"/>
        </w:rPr>
      </w:pPr>
      <w:bookmarkStart w:id="15" w:name="_Toc142990758"/>
      <w:r w:rsidRPr="004B4EA4">
        <w:rPr>
          <w:rFonts w:ascii="微软雅黑" w:eastAsia="微软雅黑" w:hAnsi="微软雅黑" w:hint="eastAsia"/>
          <w:sz w:val="44"/>
          <w:szCs w:val="44"/>
        </w:rPr>
        <w:t>4</w:t>
      </w:r>
      <w:r w:rsidRPr="004B4EA4">
        <w:rPr>
          <w:rFonts w:ascii="微软雅黑" w:eastAsia="微软雅黑" w:hAnsi="微软雅黑"/>
          <w:sz w:val="44"/>
          <w:szCs w:val="44"/>
        </w:rPr>
        <w:t xml:space="preserve"> </w:t>
      </w:r>
      <w:proofErr w:type="spellStart"/>
      <w:r w:rsidRPr="004B4EA4">
        <w:rPr>
          <w:rFonts w:ascii="微软雅黑" w:eastAsia="微软雅黑" w:hAnsi="微软雅黑" w:hint="eastAsia"/>
          <w:sz w:val="44"/>
          <w:szCs w:val="44"/>
        </w:rPr>
        <w:t>GroupMap</w:t>
      </w:r>
      <w:bookmarkEnd w:id="15"/>
      <w:proofErr w:type="spellEnd"/>
    </w:p>
    <w:p w14:paraId="4FA652CF" w14:textId="0D02E3B2" w:rsidR="0098084B" w:rsidRPr="004B4EA4" w:rsidRDefault="0098084B" w:rsidP="000203AE">
      <w:pPr>
        <w:pStyle w:val="3"/>
        <w:snapToGrid w:val="0"/>
        <w:spacing w:before="0" w:after="0" w:line="240" w:lineRule="auto"/>
        <w:rPr>
          <w:rFonts w:ascii="微软雅黑" w:eastAsia="微软雅黑" w:hAnsi="微软雅黑" w:hint="eastAsia"/>
          <w:b w:val="0"/>
          <w:bCs w:val="0"/>
        </w:rPr>
      </w:pPr>
      <w:bookmarkStart w:id="16" w:name="_Toc142990759"/>
      <w:r w:rsidRPr="004B4EA4">
        <w:rPr>
          <w:rFonts w:ascii="微软雅黑" w:eastAsia="微软雅黑" w:hAnsi="微软雅黑" w:hint="eastAsia"/>
          <w:b w:val="0"/>
          <w:bCs w:val="0"/>
        </w:rPr>
        <w:t>4</w:t>
      </w:r>
      <w:r w:rsidRPr="004B4EA4">
        <w:rPr>
          <w:rFonts w:ascii="微软雅黑" w:eastAsia="微软雅黑" w:hAnsi="微软雅黑"/>
          <w:b w:val="0"/>
          <w:bCs w:val="0"/>
        </w:rPr>
        <w:t xml:space="preserve">.1 </w:t>
      </w:r>
      <w:proofErr w:type="spellStart"/>
      <w:r w:rsidRPr="004B4EA4">
        <w:rPr>
          <w:rFonts w:ascii="微软雅黑" w:eastAsia="微软雅黑" w:hAnsi="微软雅黑" w:hint="eastAsia"/>
          <w:b w:val="0"/>
          <w:bCs w:val="0"/>
        </w:rPr>
        <w:t>GroupMap</w:t>
      </w:r>
      <w:proofErr w:type="spellEnd"/>
      <w:r w:rsidRPr="004B4EA4">
        <w:rPr>
          <w:rFonts w:ascii="微软雅黑" w:eastAsia="微软雅黑" w:hAnsi="微软雅黑" w:hint="eastAsia"/>
          <w:b w:val="0"/>
          <w:bCs w:val="0"/>
        </w:rPr>
        <w:t>参数定义</w:t>
      </w:r>
      <w:bookmarkEnd w:id="16"/>
    </w:p>
    <w:p w14:paraId="4422305D" w14:textId="31F00934" w:rsidR="004A5145" w:rsidRPr="00A51641" w:rsidRDefault="0098084B" w:rsidP="007C1907">
      <w:pPr>
        <w:snapToGrid w:val="0"/>
        <w:rPr>
          <w:rFonts w:ascii="微软雅黑" w:eastAsia="微软雅黑" w:hAnsi="微软雅黑" w:hint="eastAsia"/>
        </w:rPr>
      </w:pPr>
      <w:r w:rsidRPr="00A51641">
        <w:rPr>
          <w:rFonts w:ascii="微软雅黑" w:eastAsia="微软雅黑" w:hAnsi="微软雅黑"/>
          <w:noProof/>
        </w:rPr>
        <w:drawing>
          <wp:inline distT="0" distB="0" distL="0" distR="0" wp14:anchorId="609DE2AF" wp14:editId="7B67B9A4">
            <wp:extent cx="3016155" cy="1351280"/>
            <wp:effectExtent l="0" t="0" r="0" b="1270"/>
            <wp:docPr id="1277691461" name="图片 1" descr="图形用户界面, 应用程序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91461" name="图片 1" descr="图形用户界面, 应用程序, 表格&#10;&#10;描述已自动生成"/>
                    <pic:cNvPicPr/>
                  </pic:nvPicPr>
                  <pic:blipFill rotWithShape="1">
                    <a:blip r:embed="rId12"/>
                    <a:srcRect r="37522"/>
                    <a:stretch/>
                  </pic:blipFill>
                  <pic:spPr bwMode="auto">
                    <a:xfrm>
                      <a:off x="0" y="0"/>
                      <a:ext cx="3029873" cy="1357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7958B" w14:textId="2018F905" w:rsidR="004A5145" w:rsidRPr="00A51641" w:rsidRDefault="0098084B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GroupName</w:t>
      </w:r>
      <w:proofErr w:type="spellEnd"/>
      <w:r w:rsidRPr="00A51641">
        <w:rPr>
          <w:rFonts w:ascii="微软雅黑" w:eastAsia="微软雅黑" w:hAnsi="微软雅黑" w:hint="eastAsia"/>
        </w:rPr>
        <w:t>：引脚资源所属组别的名称。</w:t>
      </w:r>
    </w:p>
    <w:p w14:paraId="5CD00520" w14:textId="4B59E2EF" w:rsidR="0098084B" w:rsidRPr="00A51641" w:rsidRDefault="0098084B" w:rsidP="007C1907">
      <w:pPr>
        <w:snapToGrid w:val="0"/>
        <w:rPr>
          <w:rFonts w:ascii="微软雅黑" w:eastAsia="微软雅黑" w:hAnsi="微软雅黑" w:hint="eastAsia"/>
        </w:rPr>
      </w:pPr>
      <w:proofErr w:type="spellStart"/>
      <w:r w:rsidRPr="00A51641">
        <w:rPr>
          <w:rFonts w:ascii="微软雅黑" w:eastAsia="微软雅黑" w:hAnsi="微软雅黑" w:hint="eastAsia"/>
        </w:rPr>
        <w:t>PindexTable</w:t>
      </w:r>
      <w:proofErr w:type="spellEnd"/>
      <w:r w:rsidRPr="00A51641">
        <w:rPr>
          <w:rFonts w:ascii="微软雅黑" w:eastAsia="微软雅黑" w:hAnsi="微软雅黑" w:hint="eastAsia"/>
        </w:rPr>
        <w:t>：当前组别所包含引脚资源的</w:t>
      </w:r>
      <w:proofErr w:type="spellStart"/>
      <w:r w:rsidRPr="00A51641">
        <w:rPr>
          <w:rFonts w:ascii="微软雅黑" w:eastAsia="微软雅黑" w:hAnsi="微软雅黑" w:hint="eastAsia"/>
        </w:rPr>
        <w:t>pindex</w:t>
      </w:r>
      <w:proofErr w:type="spellEnd"/>
      <w:r w:rsidRPr="00A51641">
        <w:rPr>
          <w:rFonts w:ascii="微软雅黑" w:eastAsia="微软雅黑" w:hAnsi="微软雅黑" w:hint="eastAsia"/>
        </w:rPr>
        <w:t>集合。</w:t>
      </w:r>
    </w:p>
    <w:sectPr w:rsidR="0098084B" w:rsidRPr="00A51641" w:rsidSect="0034040F">
      <w:pgSz w:w="12240" w:h="15840" w:code="1"/>
      <w:pgMar w:top="1038" w:right="1060" w:bottom="1038" w:left="10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8BBE" w14:textId="77777777" w:rsidR="00B0214B" w:rsidRDefault="00B0214B" w:rsidP="00150643">
      <w:pPr>
        <w:rPr>
          <w:rFonts w:hint="eastAsia"/>
        </w:rPr>
      </w:pPr>
      <w:r>
        <w:separator/>
      </w:r>
    </w:p>
  </w:endnote>
  <w:endnote w:type="continuationSeparator" w:id="0">
    <w:p w14:paraId="7CF7EE6E" w14:textId="77777777" w:rsidR="00B0214B" w:rsidRDefault="00B0214B" w:rsidP="001506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4661" w14:textId="77777777" w:rsidR="00B0214B" w:rsidRDefault="00B0214B" w:rsidP="00150643">
      <w:pPr>
        <w:rPr>
          <w:rFonts w:hint="eastAsia"/>
        </w:rPr>
      </w:pPr>
      <w:r>
        <w:separator/>
      </w:r>
    </w:p>
  </w:footnote>
  <w:footnote w:type="continuationSeparator" w:id="0">
    <w:p w14:paraId="06331716" w14:textId="77777777" w:rsidR="00B0214B" w:rsidRDefault="00B0214B" w:rsidP="001506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5C13"/>
    <w:multiLevelType w:val="hybridMultilevel"/>
    <w:tmpl w:val="6394B2BC"/>
    <w:lvl w:ilvl="0" w:tplc="2DCC6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946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61"/>
    <w:rsid w:val="00000B3E"/>
    <w:rsid w:val="000203AE"/>
    <w:rsid w:val="00037B00"/>
    <w:rsid w:val="000E268A"/>
    <w:rsid w:val="000F0FE2"/>
    <w:rsid w:val="00150643"/>
    <w:rsid w:val="001618F3"/>
    <w:rsid w:val="00180861"/>
    <w:rsid w:val="001B4C95"/>
    <w:rsid w:val="001D08CF"/>
    <w:rsid w:val="00214A55"/>
    <w:rsid w:val="002560C0"/>
    <w:rsid w:val="002A1CAC"/>
    <w:rsid w:val="002A720C"/>
    <w:rsid w:val="0034040F"/>
    <w:rsid w:val="003914E4"/>
    <w:rsid w:val="003A38F0"/>
    <w:rsid w:val="00435338"/>
    <w:rsid w:val="00462146"/>
    <w:rsid w:val="004A5145"/>
    <w:rsid w:val="004A73B0"/>
    <w:rsid w:val="004B4EA4"/>
    <w:rsid w:val="004B7694"/>
    <w:rsid w:val="005C2D01"/>
    <w:rsid w:val="006C20D4"/>
    <w:rsid w:val="00773649"/>
    <w:rsid w:val="00797648"/>
    <w:rsid w:val="007C1907"/>
    <w:rsid w:val="00843E73"/>
    <w:rsid w:val="008D3C83"/>
    <w:rsid w:val="0098084B"/>
    <w:rsid w:val="009A5F6E"/>
    <w:rsid w:val="00A51641"/>
    <w:rsid w:val="00B0214B"/>
    <w:rsid w:val="00B33C9D"/>
    <w:rsid w:val="00B92EC1"/>
    <w:rsid w:val="00BD6DC7"/>
    <w:rsid w:val="00C13995"/>
    <w:rsid w:val="00C62278"/>
    <w:rsid w:val="00CB73B1"/>
    <w:rsid w:val="00CF5185"/>
    <w:rsid w:val="00D31C7E"/>
    <w:rsid w:val="00D66975"/>
    <w:rsid w:val="00D75B30"/>
    <w:rsid w:val="00E02F0A"/>
    <w:rsid w:val="00E06BE3"/>
    <w:rsid w:val="00EA33C0"/>
    <w:rsid w:val="00EC09D2"/>
    <w:rsid w:val="00EE2140"/>
    <w:rsid w:val="00EF70AA"/>
    <w:rsid w:val="00EF74BE"/>
    <w:rsid w:val="00F1400E"/>
    <w:rsid w:val="00F7275E"/>
    <w:rsid w:val="00F853F3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2645"/>
  <w15:chartTrackingRefBased/>
  <w15:docId w15:val="{C48360BB-935E-4296-B004-73D7DF2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0643"/>
    <w:pPr>
      <w:autoSpaceDE w:val="0"/>
      <w:autoSpaceDN w:val="0"/>
      <w:spacing w:before="101"/>
      <w:ind w:left="120"/>
      <w:jc w:val="left"/>
      <w:outlineLvl w:val="0"/>
    </w:pPr>
    <w:rPr>
      <w:rFonts w:ascii="微软雅黑" w:eastAsia="微软雅黑" w:hAnsi="微软雅黑" w:cs="微软雅黑"/>
      <w:b/>
      <w:bCs/>
      <w:kern w:val="0"/>
      <w:sz w:val="39"/>
      <w:szCs w:val="39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06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C20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64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50643"/>
    <w:rPr>
      <w:rFonts w:ascii="微软雅黑" w:eastAsia="微软雅黑" w:hAnsi="微软雅黑" w:cs="微软雅黑"/>
      <w:b/>
      <w:bCs/>
      <w:kern w:val="0"/>
      <w:sz w:val="39"/>
      <w:szCs w:val="39"/>
      <w:lang w:eastAsia="en-US"/>
    </w:rPr>
  </w:style>
  <w:style w:type="character" w:customStyle="1" w:styleId="20">
    <w:name w:val="标题 2 字符"/>
    <w:basedOn w:val="a0"/>
    <w:link w:val="2"/>
    <w:uiPriority w:val="9"/>
    <w:rsid w:val="001506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4A5145"/>
    <w:pPr>
      <w:autoSpaceDE w:val="0"/>
      <w:autoSpaceDN w:val="0"/>
      <w:spacing w:before="127"/>
      <w:ind w:left="120"/>
      <w:jc w:val="left"/>
    </w:pPr>
    <w:rPr>
      <w:rFonts w:ascii="微软雅黑" w:eastAsia="微软雅黑" w:hAnsi="微软雅黑" w:cs="微软雅黑"/>
      <w:kern w:val="0"/>
      <w:sz w:val="19"/>
      <w:szCs w:val="19"/>
      <w:lang w:eastAsia="en-US"/>
    </w:rPr>
  </w:style>
  <w:style w:type="character" w:customStyle="1" w:styleId="a8">
    <w:name w:val="正文文本 字符"/>
    <w:basedOn w:val="a0"/>
    <w:link w:val="a7"/>
    <w:uiPriority w:val="1"/>
    <w:rsid w:val="004A5145"/>
    <w:rPr>
      <w:rFonts w:ascii="微软雅黑" w:eastAsia="微软雅黑" w:hAnsi="微软雅黑" w:cs="微软雅黑"/>
      <w:kern w:val="0"/>
      <w:sz w:val="19"/>
      <w:szCs w:val="19"/>
      <w:lang w:eastAsia="en-US"/>
    </w:rPr>
  </w:style>
  <w:style w:type="character" w:customStyle="1" w:styleId="30">
    <w:name w:val="标题 3 字符"/>
    <w:basedOn w:val="a0"/>
    <w:link w:val="3"/>
    <w:uiPriority w:val="9"/>
    <w:rsid w:val="006C20D4"/>
    <w:rPr>
      <w:b/>
      <w:bCs/>
      <w:sz w:val="32"/>
      <w:szCs w:val="32"/>
    </w:rPr>
  </w:style>
  <w:style w:type="paragraph" w:styleId="a9">
    <w:name w:val="No Spacing"/>
    <w:link w:val="aa"/>
    <w:uiPriority w:val="1"/>
    <w:qFormat/>
    <w:rsid w:val="00EF70AA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EF70AA"/>
    <w:rPr>
      <w:kern w:val="0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EF70A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EF70A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EF70A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EF70AA"/>
    <w:rPr>
      <w:color w:val="0563C1" w:themeColor="hyperlink"/>
      <w:u w:val="single"/>
    </w:rPr>
  </w:style>
  <w:style w:type="paragraph" w:customStyle="1" w:styleId="11">
    <w:name w:val="无间隔1"/>
    <w:link w:val="Char"/>
    <w:uiPriority w:val="1"/>
    <w:qFormat/>
    <w:rsid w:val="00EF70AA"/>
    <w:rPr>
      <w:rFonts w:ascii="Calibri" w:eastAsia="MS Mincho" w:hAnsi="Calibri" w:cs="Arial"/>
      <w:kern w:val="0"/>
      <w:sz w:val="22"/>
      <w:lang w:eastAsia="ja-JP"/>
    </w:rPr>
  </w:style>
  <w:style w:type="character" w:customStyle="1" w:styleId="Char">
    <w:name w:val="无间隔 Char"/>
    <w:link w:val="11"/>
    <w:uiPriority w:val="1"/>
    <w:qFormat/>
    <w:rsid w:val="00EF70AA"/>
    <w:rPr>
      <w:rFonts w:ascii="Calibri" w:eastAsia="MS Mincho" w:hAnsi="Calibri" w:cs="Arial"/>
      <w:kern w:val="0"/>
      <w:sz w:val="22"/>
      <w:lang w:eastAsia="ja-JP"/>
    </w:rPr>
  </w:style>
  <w:style w:type="paragraph" w:styleId="ac">
    <w:name w:val="List Paragraph"/>
    <w:basedOn w:val="a"/>
    <w:uiPriority w:val="34"/>
    <w:qFormat/>
    <w:rsid w:val="00BD6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XiaoJie</dc:creator>
  <cp:keywords/>
  <dc:description/>
  <cp:lastModifiedBy>Jiajie Ni</cp:lastModifiedBy>
  <cp:revision>35</cp:revision>
  <dcterms:created xsi:type="dcterms:W3CDTF">2023-07-10T05:44:00Z</dcterms:created>
  <dcterms:modified xsi:type="dcterms:W3CDTF">2024-12-25T07:03:00Z</dcterms:modified>
</cp:coreProperties>
</file>